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92F" w:rsidRPr="0051292F" w:rsidRDefault="0051292F" w:rsidP="00AD6896">
      <w:pPr>
        <w:shd w:val="clear" w:color="auto" w:fill="F8F8F8"/>
        <w:spacing w:after="0" w:line="240" w:lineRule="auto"/>
        <w:jc w:val="center"/>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ETİMESGUT-ESKİŞEHİR-ILGIN DENEME İSTASYONLARINDA ÜRETİME HAZIRLIK</w:t>
      </w:r>
    </w:p>
    <w:p w:rsidR="0051292F" w:rsidRPr="0051292F" w:rsidRDefault="0051292F" w:rsidP="00AD6896">
      <w:pPr>
        <w:spacing w:after="0" w:line="240" w:lineRule="auto"/>
        <w:rPr>
          <w:rFonts w:ascii="Times New Roman" w:eastAsia="Times New Roman" w:hAnsi="Times New Roman" w:cs="Times New Roman"/>
          <w:sz w:val="24"/>
          <w:szCs w:val="24"/>
          <w:lang w:eastAsia="tr-TR"/>
        </w:rPr>
      </w:pP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118ABE"/>
          <w:sz w:val="20"/>
          <w:szCs w:val="20"/>
          <w:shd w:val="clear" w:color="auto" w:fill="F8F8F8"/>
          <w:lang w:eastAsia="tr-TR"/>
        </w:rPr>
        <w:t>Etimesgut-Eskişehir-Ilgın Deneme İstasyonlarında Üretime Hazırlık</w:t>
      </w:r>
      <w:r w:rsidRPr="0051292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2026/263609</w:t>
            </w:r>
          </w:p>
        </w:tc>
      </w:tr>
    </w:tbl>
    <w:p w:rsidR="0051292F" w:rsidRPr="0051292F" w:rsidRDefault="0051292F" w:rsidP="00AD68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05"/>
        <w:gridCol w:w="177"/>
        <w:gridCol w:w="4890"/>
      </w:tblGrid>
      <w:tr w:rsidR="0051292F" w:rsidRPr="0051292F" w:rsidTr="0051292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B04935"/>
                <w:sz w:val="20"/>
                <w:szCs w:val="20"/>
                <w:lang w:eastAsia="tr-TR"/>
              </w:rPr>
              <w:t>1- İdarenin</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1.1.</w:t>
            </w:r>
            <w:r w:rsidRPr="0051292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TÜRKİYE ŞEKER FABRİKALARI A.Ş. GENEL MÜDÜRLÜĞÜ</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1.2.</w:t>
            </w:r>
            <w:r w:rsidRPr="0051292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MITHATPASA CADDESI NO:14 06100 ÇANKAYA/ANKARA</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1.3.</w:t>
            </w:r>
            <w:r w:rsidRPr="0051292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(0312) 458 57 75-(0312) 458 57 77</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1.4.</w:t>
            </w:r>
            <w:r w:rsidRPr="0051292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https://ekap.kik.gov.tr/EKAP/</w:t>
            </w:r>
          </w:p>
        </w:tc>
      </w:tr>
    </w:tbl>
    <w:p w:rsidR="0051292F" w:rsidRPr="0051292F" w:rsidRDefault="0051292F" w:rsidP="00AD6896">
      <w:pPr>
        <w:spacing w:after="0" w:line="240" w:lineRule="auto"/>
        <w:rPr>
          <w:rFonts w:ascii="Times New Roman" w:eastAsia="Times New Roman" w:hAnsi="Times New Roman" w:cs="Times New Roman"/>
          <w:sz w:val="24"/>
          <w:szCs w:val="24"/>
          <w:lang w:eastAsia="tr-TR"/>
        </w:rPr>
      </w:pP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2.1.</w:t>
            </w:r>
            <w:r w:rsidRPr="0051292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11.03.2026 - 10:00</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2.2.</w:t>
            </w:r>
            <w:r w:rsidRPr="0051292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 xml:space="preserve">Türkiye Şeker Fabrikaları A.Ş. Genel Müdürlüğü </w:t>
            </w:r>
            <w:proofErr w:type="spellStart"/>
            <w:r w:rsidRPr="0051292F">
              <w:rPr>
                <w:rFonts w:ascii="Helvetica" w:eastAsia="Times New Roman" w:hAnsi="Helvetica" w:cs="Helvetica"/>
                <w:b/>
                <w:bCs/>
                <w:color w:val="118ABE"/>
                <w:sz w:val="20"/>
                <w:szCs w:val="20"/>
                <w:lang w:eastAsia="tr-TR"/>
              </w:rPr>
              <w:t>Mithatpaşa</w:t>
            </w:r>
            <w:proofErr w:type="spellEnd"/>
            <w:r w:rsidRPr="0051292F">
              <w:rPr>
                <w:rFonts w:ascii="Helvetica" w:eastAsia="Times New Roman" w:hAnsi="Helvetica" w:cs="Helvetica"/>
                <w:b/>
                <w:bCs/>
                <w:color w:val="118ABE"/>
                <w:sz w:val="20"/>
                <w:szCs w:val="20"/>
                <w:lang w:eastAsia="tr-TR"/>
              </w:rPr>
              <w:t xml:space="preserve"> Cad.No:14 Yenişehir/ANKARA</w:t>
            </w:r>
          </w:p>
        </w:tc>
      </w:tr>
    </w:tbl>
    <w:p w:rsidR="0051292F" w:rsidRPr="0051292F" w:rsidRDefault="0051292F" w:rsidP="00AD6896">
      <w:pPr>
        <w:spacing w:after="0" w:line="240" w:lineRule="auto"/>
        <w:rPr>
          <w:rFonts w:ascii="Times New Roman" w:eastAsia="Times New Roman" w:hAnsi="Times New Roman" w:cs="Times New Roman"/>
          <w:sz w:val="24"/>
          <w:szCs w:val="24"/>
          <w:lang w:eastAsia="tr-TR"/>
        </w:rPr>
      </w:pP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3.1</w:t>
            </w:r>
            <w:r w:rsidRPr="0051292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Etimesgut-Eskişehir-Ilgın Deneme İstasyonlarında Üretime Hazırlık</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3.2.</w:t>
            </w:r>
            <w:r w:rsidRPr="0051292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 xml:space="preserve">Etimesgut Deneme İstasyonunda 15 Kişinin 8 Ay süre </w:t>
            </w:r>
            <w:proofErr w:type="gramStart"/>
            <w:r w:rsidRPr="0051292F">
              <w:rPr>
                <w:rFonts w:ascii="Helvetica" w:eastAsia="Times New Roman" w:hAnsi="Helvetica" w:cs="Helvetica"/>
                <w:b/>
                <w:bCs/>
                <w:color w:val="118ABE"/>
                <w:sz w:val="20"/>
                <w:szCs w:val="20"/>
                <w:lang w:eastAsia="tr-TR"/>
              </w:rPr>
              <w:t>ile,</w:t>
            </w:r>
            <w:proofErr w:type="gramEnd"/>
            <w:r w:rsidRPr="0051292F">
              <w:rPr>
                <w:rFonts w:ascii="Helvetica" w:eastAsia="Times New Roman" w:hAnsi="Helvetica" w:cs="Helvetica"/>
                <w:b/>
                <w:bCs/>
                <w:color w:val="118ABE"/>
                <w:sz w:val="20"/>
                <w:szCs w:val="20"/>
                <w:lang w:eastAsia="tr-TR"/>
              </w:rPr>
              <w:t xml:space="preserve"> Eskişehir Deneme İstasyonunda 13 kişinin 8 ay süre ile, Ilgın Bitki Islah İstasyonunda 30 kişinin 8 ay süre ile Tarımsal Faaliyetler İşinin Yürütülmesi Hizmeti</w:t>
            </w:r>
            <w:r w:rsidRPr="0051292F">
              <w:rPr>
                <w:rFonts w:ascii="Helvetica" w:eastAsia="Times New Roman" w:hAnsi="Helvetica" w:cs="Helvetica"/>
                <w:b/>
                <w:bCs/>
                <w:color w:val="118ABE"/>
                <w:sz w:val="20"/>
                <w:szCs w:val="20"/>
                <w:lang w:eastAsia="tr-TR"/>
              </w:rPr>
              <w:br/>
              <w:t xml:space="preserve">Ayrıntılı bilgiye </w:t>
            </w:r>
            <w:proofErr w:type="spellStart"/>
            <w:r w:rsidRPr="0051292F">
              <w:rPr>
                <w:rFonts w:ascii="Helvetica" w:eastAsia="Times New Roman" w:hAnsi="Helvetica" w:cs="Helvetica"/>
                <w:b/>
                <w:bCs/>
                <w:color w:val="118ABE"/>
                <w:sz w:val="20"/>
                <w:szCs w:val="20"/>
                <w:lang w:eastAsia="tr-TR"/>
              </w:rPr>
              <w:t>EKAP’ta</w:t>
            </w:r>
            <w:proofErr w:type="spellEnd"/>
            <w:r w:rsidRPr="0051292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3.3.</w:t>
            </w:r>
            <w:r w:rsidRPr="0051292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TŞFAŞ Şeker Enstitüsüne bağlı; 1- Etimesgut Deneme İstasyonu (Ayaş Yolu 18. km. Etimesgut-ANKARA) 2-Eskişehir Deneme İstasyonu (1. Ana Jet Üssü Komutanlığı Eskişehir Otogarı ve Demiryolu arası ESKİŞEHİR) 3-Ilgın Bitki Islah İstasyonu (Afyon-Konya Yolu Üzeri Ilgın Şeker Fabrikası karşısı Ilgın-KONYA)</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3.4.</w:t>
            </w:r>
            <w:r w:rsidRPr="0051292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İşe başlama tarihi </w:t>
            </w:r>
            <w:r w:rsidRPr="0051292F">
              <w:rPr>
                <w:rFonts w:ascii="Helvetica" w:eastAsia="Times New Roman" w:hAnsi="Helvetica" w:cs="Helvetica"/>
                <w:b/>
                <w:bCs/>
                <w:color w:val="118ABE"/>
                <w:sz w:val="20"/>
                <w:szCs w:val="20"/>
                <w:lang w:eastAsia="tr-TR"/>
              </w:rPr>
              <w:t>01.04.2026</w:t>
            </w:r>
            <w:r w:rsidRPr="0051292F">
              <w:rPr>
                <w:rFonts w:ascii="Helvetica" w:eastAsia="Times New Roman" w:hAnsi="Helvetica" w:cs="Helvetica"/>
                <w:color w:val="585858"/>
                <w:sz w:val="20"/>
                <w:szCs w:val="20"/>
                <w:lang w:eastAsia="tr-TR"/>
              </w:rPr>
              <w:t>, işin bitiş tarihi </w:t>
            </w:r>
            <w:r w:rsidRPr="0051292F">
              <w:rPr>
                <w:rFonts w:ascii="Helvetica" w:eastAsia="Times New Roman" w:hAnsi="Helvetica" w:cs="Helvetica"/>
                <w:b/>
                <w:bCs/>
                <w:color w:val="118ABE"/>
                <w:sz w:val="20"/>
                <w:szCs w:val="20"/>
                <w:lang w:eastAsia="tr-TR"/>
              </w:rPr>
              <w:t>30.11.2026</w:t>
            </w:r>
          </w:p>
        </w:tc>
      </w:tr>
      <w:tr w:rsidR="0051292F" w:rsidRPr="0051292F" w:rsidTr="005129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3.5.</w:t>
            </w:r>
            <w:r w:rsidRPr="0051292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jc w:val="both"/>
              <w:rPr>
                <w:rFonts w:ascii="Helvetica" w:eastAsia="Times New Roman" w:hAnsi="Helvetica" w:cs="Helvetica"/>
                <w:color w:val="585858"/>
                <w:sz w:val="20"/>
                <w:szCs w:val="20"/>
                <w:lang w:eastAsia="tr-TR"/>
              </w:rPr>
            </w:pPr>
            <w:r w:rsidRPr="0051292F">
              <w:rPr>
                <w:rFonts w:ascii="Helvetica" w:eastAsia="Times New Roman" w:hAnsi="Helvetica" w:cs="Helvetica"/>
                <w:b/>
                <w:bCs/>
                <w:color w:val="118ABE"/>
                <w:sz w:val="20"/>
                <w:szCs w:val="20"/>
                <w:lang w:eastAsia="tr-TR"/>
              </w:rPr>
              <w:t>01.04.2026</w:t>
            </w:r>
          </w:p>
        </w:tc>
      </w:tr>
    </w:tbl>
    <w:p w:rsidR="0051292F" w:rsidRPr="0051292F" w:rsidRDefault="0051292F" w:rsidP="00AD6896">
      <w:pPr>
        <w:spacing w:after="0" w:line="240" w:lineRule="auto"/>
        <w:rPr>
          <w:rFonts w:ascii="Times New Roman" w:eastAsia="Times New Roman" w:hAnsi="Times New Roman" w:cs="Times New Roman"/>
          <w:sz w:val="24"/>
          <w:szCs w:val="24"/>
          <w:lang w:eastAsia="tr-TR"/>
        </w:rPr>
      </w:pP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1292F">
        <w:rPr>
          <w:rFonts w:ascii="Helvetica" w:eastAsia="Times New Roman" w:hAnsi="Helvetica" w:cs="Helvetica"/>
          <w:b/>
          <w:bCs/>
          <w:color w:val="585858"/>
          <w:sz w:val="20"/>
          <w:szCs w:val="20"/>
          <w:shd w:val="clear" w:color="auto" w:fill="F8F8F8"/>
          <w:lang w:eastAsia="tr-TR"/>
        </w:rPr>
        <w:t>kriterleri</w:t>
      </w:r>
      <w:proofErr w:type="gramEnd"/>
      <w:r w:rsidRPr="0051292F">
        <w:rPr>
          <w:rFonts w:ascii="Helvetica" w:eastAsia="Times New Roman" w:hAnsi="Helvetica" w:cs="Helvetica"/>
          <w:b/>
          <w:bCs/>
          <w:color w:val="585858"/>
          <w:sz w:val="20"/>
          <w:szCs w:val="20"/>
          <w:shd w:val="clear" w:color="auto" w:fill="F8F8F8"/>
          <w:lang w:eastAsia="tr-TR"/>
        </w:rPr>
        <w:t>:</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w:t>
      </w:r>
      <w:r w:rsidRPr="0051292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4.1.1.</w:t>
      </w:r>
      <w:r w:rsidRPr="0051292F">
        <w:rPr>
          <w:rFonts w:ascii="Helvetica" w:eastAsia="Times New Roman" w:hAnsi="Helvetica" w:cs="Helvetica"/>
          <w:color w:val="585858"/>
          <w:sz w:val="20"/>
          <w:szCs w:val="20"/>
          <w:shd w:val="clear" w:color="auto" w:fill="F8F8F8"/>
          <w:lang w:eastAsia="tr-TR"/>
        </w:rPr>
        <w:t> Teklif mektubu.</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4.1.2.1.</w:t>
      </w:r>
      <w:r w:rsidRPr="0051292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4.1.2.2.</w:t>
      </w:r>
      <w:r w:rsidRPr="0051292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4.1.3.</w:t>
      </w:r>
      <w:r w:rsidRPr="0051292F">
        <w:rPr>
          <w:rFonts w:ascii="Helvetica" w:eastAsia="Times New Roman" w:hAnsi="Helvetica" w:cs="Helvetica"/>
          <w:color w:val="585858"/>
          <w:sz w:val="20"/>
          <w:szCs w:val="20"/>
          <w:shd w:val="clear" w:color="auto" w:fill="F8F8F8"/>
          <w:lang w:eastAsia="tr-TR"/>
        </w:rPr>
        <w:t> Geçici teminat.</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4.1.4</w:t>
      </w:r>
      <w:r w:rsidRPr="0051292F">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1292F">
              <w:rPr>
                <w:rFonts w:ascii="Helvetica" w:eastAsia="Times New Roman" w:hAnsi="Helvetica" w:cs="Helvetica"/>
                <w:b/>
                <w:bCs/>
                <w:color w:val="585858"/>
                <w:sz w:val="20"/>
                <w:szCs w:val="20"/>
                <w:lang w:eastAsia="tr-TR"/>
              </w:rPr>
              <w:t>kriterler</w:t>
            </w:r>
            <w:proofErr w:type="gramEnd"/>
            <w:r w:rsidRPr="0051292F">
              <w:rPr>
                <w:rFonts w:ascii="Helvetica" w:eastAsia="Times New Roman" w:hAnsi="Helvetica" w:cs="Helvetica"/>
                <w:b/>
                <w:bCs/>
                <w:color w:val="585858"/>
                <w:sz w:val="20"/>
                <w:szCs w:val="20"/>
                <w:lang w:eastAsia="tr-TR"/>
              </w:rPr>
              <w:t>:</w:t>
            </w:r>
          </w:p>
        </w:tc>
      </w:tr>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51292F">
              <w:rPr>
                <w:rFonts w:ascii="Helvetica" w:eastAsia="Times New Roman" w:hAnsi="Helvetica" w:cs="Helvetica"/>
                <w:b/>
                <w:bCs/>
                <w:color w:val="585858"/>
                <w:sz w:val="20"/>
                <w:szCs w:val="20"/>
                <w:lang w:eastAsia="tr-TR"/>
              </w:rPr>
              <w:t>yıl sonu</w:t>
            </w:r>
            <w:proofErr w:type="gramEnd"/>
            <w:r w:rsidRPr="0051292F">
              <w:rPr>
                <w:rFonts w:ascii="Helvetica" w:eastAsia="Times New Roman" w:hAnsi="Helvetica" w:cs="Helvetica"/>
                <w:b/>
                <w:bCs/>
                <w:color w:val="585858"/>
                <w:sz w:val="20"/>
                <w:szCs w:val="20"/>
                <w:lang w:eastAsia="tr-TR"/>
              </w:rPr>
              <w:t xml:space="preserve"> bilanço bilgileri:</w:t>
            </w:r>
          </w:p>
        </w:tc>
      </w:tr>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lastRenderedPageBreak/>
              <w:t>Sunulan bilanço veya eşdeğer belgelerde;</w:t>
            </w:r>
            <w:r w:rsidRPr="0051292F">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51292F">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51292F">
              <w:rPr>
                <w:rFonts w:ascii="Helvetica" w:eastAsia="Times New Roman" w:hAnsi="Helvetica" w:cs="Helvetica"/>
                <w:color w:val="585858"/>
                <w:sz w:val="20"/>
                <w:szCs w:val="20"/>
                <w:lang w:eastAsia="tr-TR"/>
              </w:rPr>
              <w:t>yıl sonu</w:t>
            </w:r>
            <w:proofErr w:type="gramEnd"/>
            <w:r w:rsidRPr="0051292F">
              <w:rPr>
                <w:rFonts w:ascii="Helvetica" w:eastAsia="Times New Roman" w:hAnsi="Helvetica" w:cs="Helvetica"/>
                <w:color w:val="585858"/>
                <w:sz w:val="20"/>
                <w:szCs w:val="20"/>
                <w:lang w:eastAsia="tr-TR"/>
              </w:rPr>
              <w:t xml:space="preserve"> bilanço belgelerine ilişkin bilgileri belirtebilirler.</w:t>
            </w:r>
            <w:r w:rsidRPr="0051292F">
              <w:rPr>
                <w:rFonts w:ascii="Helvetica" w:eastAsia="Times New Roman" w:hAnsi="Helvetica" w:cs="Helvetica"/>
                <w:color w:val="585858"/>
                <w:sz w:val="20"/>
                <w:szCs w:val="20"/>
                <w:lang w:eastAsia="tr-TR"/>
              </w:rPr>
              <w:br/>
              <w:t xml:space="preserve">Yukarıda belirtilen </w:t>
            </w:r>
            <w:proofErr w:type="gramStart"/>
            <w:r w:rsidRPr="0051292F">
              <w:rPr>
                <w:rFonts w:ascii="Helvetica" w:eastAsia="Times New Roman" w:hAnsi="Helvetica" w:cs="Helvetica"/>
                <w:color w:val="585858"/>
                <w:sz w:val="20"/>
                <w:szCs w:val="20"/>
                <w:lang w:eastAsia="tr-TR"/>
              </w:rPr>
              <w:t>kriterleri</w:t>
            </w:r>
            <w:proofErr w:type="gramEnd"/>
            <w:r w:rsidRPr="0051292F">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51292F">
              <w:rPr>
                <w:rFonts w:ascii="Helvetica" w:eastAsia="Times New Roman" w:hAnsi="Helvetica" w:cs="Helvetica"/>
                <w:color w:val="585858"/>
                <w:sz w:val="20"/>
                <w:szCs w:val="20"/>
                <w:lang w:eastAsia="tr-TR"/>
              </w:rPr>
              <w:t>kriterlerinin</w:t>
            </w:r>
            <w:proofErr w:type="gramEnd"/>
            <w:r w:rsidRPr="0051292F">
              <w:rPr>
                <w:rFonts w:ascii="Helvetica" w:eastAsia="Times New Roman" w:hAnsi="Helvetica" w:cs="Helvetica"/>
                <w:color w:val="585858"/>
                <w:sz w:val="20"/>
                <w:szCs w:val="20"/>
                <w:lang w:eastAsia="tr-TR"/>
              </w:rPr>
              <w:t xml:space="preserve"> sağlanıp sağlanmadığına bakılır.</w:t>
            </w:r>
            <w:r w:rsidRPr="0051292F">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51292F">
              <w:rPr>
                <w:rFonts w:ascii="Helvetica" w:eastAsia="Times New Roman" w:hAnsi="Helvetica" w:cs="Helvetica"/>
                <w:color w:val="585858"/>
                <w:sz w:val="20"/>
                <w:szCs w:val="20"/>
                <w:lang w:eastAsia="tr-TR"/>
              </w:rPr>
              <w:t>kriterini</w:t>
            </w:r>
            <w:proofErr w:type="gramEnd"/>
            <w:r w:rsidRPr="0051292F">
              <w:rPr>
                <w:rFonts w:ascii="Helvetica" w:eastAsia="Times New Roman" w:hAnsi="Helvetica" w:cs="Helvetica"/>
                <w:color w:val="585858"/>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51292F">
              <w:rPr>
                <w:rFonts w:ascii="Helvetica" w:eastAsia="Times New Roman" w:hAnsi="Helvetica" w:cs="Helvetica"/>
                <w:color w:val="585858"/>
                <w:sz w:val="20"/>
                <w:szCs w:val="20"/>
                <w:lang w:eastAsia="tr-TR"/>
              </w:rPr>
              <w:t>kriterlerinin</w:t>
            </w:r>
            <w:proofErr w:type="gramEnd"/>
            <w:r w:rsidRPr="0051292F">
              <w:rPr>
                <w:rFonts w:ascii="Helvetica" w:eastAsia="Times New Roman" w:hAnsi="Helvetica" w:cs="Helvetica"/>
                <w:color w:val="585858"/>
                <w:sz w:val="20"/>
                <w:szCs w:val="20"/>
                <w:lang w:eastAsia="tr-TR"/>
              </w:rPr>
              <w:t xml:space="preserve"> sağlanıp sağlanmadığına bakılır.</w:t>
            </w:r>
          </w:p>
        </w:tc>
      </w:tr>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4.2.2. İş hacmini gösteren belgeler:</w:t>
            </w:r>
          </w:p>
        </w:tc>
      </w:tr>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t>a) İhalenin yapıldığı yıldan önceki yıla ait toplam ciroyu gösteren gelir tablosu,</w:t>
            </w:r>
            <w:r w:rsidRPr="0051292F">
              <w:rPr>
                <w:rFonts w:ascii="Helvetica" w:eastAsia="Times New Roman" w:hAnsi="Helvetica" w:cs="Helvetica"/>
                <w:color w:val="585858"/>
                <w:sz w:val="20"/>
                <w:szCs w:val="20"/>
                <w:lang w:eastAsia="tr-TR"/>
              </w:rPr>
              <w:br/>
              <w:t>b) Hizmet işleri ile ilgili ciro tutarını gösteren belgeler,</w:t>
            </w:r>
            <w:r w:rsidRPr="0051292F">
              <w:rPr>
                <w:rFonts w:ascii="Helvetica" w:eastAsia="Times New Roman" w:hAnsi="Helvetica" w:cs="Helvetica"/>
                <w:color w:val="585858"/>
                <w:sz w:val="20"/>
                <w:szCs w:val="20"/>
                <w:lang w:eastAsia="tr-TR"/>
              </w:rPr>
              <w:br/>
              <w:t>Bu belgelerden birinin sunulması yeterlidir.</w:t>
            </w:r>
            <w:r w:rsidRPr="0051292F">
              <w:rPr>
                <w:rFonts w:ascii="Helvetica" w:eastAsia="Times New Roman" w:hAnsi="Helvetica" w:cs="Helvetica"/>
                <w:color w:val="585858"/>
                <w:sz w:val="20"/>
                <w:szCs w:val="20"/>
                <w:lang w:eastAsia="tr-TR"/>
              </w:rPr>
              <w:br/>
              <w:t>Toplam cironun teklif edilen bedelin %</w:t>
            </w:r>
            <w:proofErr w:type="gramStart"/>
            <w:r w:rsidRPr="0051292F">
              <w:rPr>
                <w:rFonts w:ascii="Helvetica" w:eastAsia="Times New Roman" w:hAnsi="Helvetica" w:cs="Helvetica"/>
                <w:color w:val="585858"/>
                <w:sz w:val="20"/>
                <w:szCs w:val="20"/>
                <w:lang w:eastAsia="tr-TR"/>
              </w:rPr>
              <w:t>25'inden , hizmet</w:t>
            </w:r>
            <w:proofErr w:type="gramEnd"/>
            <w:r w:rsidRPr="0051292F">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51292F">
              <w:rPr>
                <w:rFonts w:ascii="Helvetica" w:eastAsia="Times New Roman" w:hAnsi="Helvetica" w:cs="Helvetica"/>
                <w:color w:val="585858"/>
                <w:sz w:val="20"/>
                <w:szCs w:val="20"/>
                <w:lang w:eastAsia="tr-TR"/>
              </w:rPr>
              <w:t>kriterlerden</w:t>
            </w:r>
            <w:proofErr w:type="gramEnd"/>
            <w:r w:rsidRPr="0051292F">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51292F">
              <w:rPr>
                <w:rFonts w:ascii="Helvetica" w:eastAsia="Times New Roman" w:hAnsi="Helvetica" w:cs="Helvetica"/>
                <w:color w:val="585858"/>
                <w:sz w:val="20"/>
                <w:szCs w:val="20"/>
                <w:lang w:eastAsia="tr-TR"/>
              </w:rPr>
              <w:br/>
              <w:t xml:space="preserve">Bu </w:t>
            </w:r>
            <w:proofErr w:type="gramStart"/>
            <w:r w:rsidRPr="0051292F">
              <w:rPr>
                <w:rFonts w:ascii="Helvetica" w:eastAsia="Times New Roman" w:hAnsi="Helvetica" w:cs="Helvetica"/>
                <w:color w:val="585858"/>
                <w:sz w:val="20"/>
                <w:szCs w:val="20"/>
                <w:lang w:eastAsia="tr-TR"/>
              </w:rPr>
              <w:t>kriterleri</w:t>
            </w:r>
            <w:proofErr w:type="gramEnd"/>
            <w:r w:rsidRPr="0051292F">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51292F">
              <w:rPr>
                <w:rFonts w:ascii="Helvetica" w:eastAsia="Times New Roman" w:hAnsi="Helvetica" w:cs="Helvetica"/>
                <w:color w:val="585858"/>
                <w:sz w:val="20"/>
                <w:szCs w:val="20"/>
                <w:lang w:eastAsia="tr-TR"/>
              </w:rPr>
              <w:t>kriterlerinin</w:t>
            </w:r>
            <w:proofErr w:type="gramEnd"/>
            <w:r w:rsidRPr="0051292F">
              <w:rPr>
                <w:rFonts w:ascii="Helvetica" w:eastAsia="Times New Roman" w:hAnsi="Helvetica" w:cs="Helvetica"/>
                <w:color w:val="585858"/>
                <w:sz w:val="20"/>
                <w:szCs w:val="20"/>
                <w:lang w:eastAsia="tr-TR"/>
              </w:rPr>
              <w:t xml:space="preserve"> sağlanıp sağlanamadığına bakılır.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51292F">
              <w:rPr>
                <w:rFonts w:ascii="Helvetica" w:eastAsia="Times New Roman" w:hAnsi="Helvetica" w:cs="Helvetica"/>
                <w:color w:val="585858"/>
                <w:sz w:val="20"/>
                <w:szCs w:val="20"/>
                <w:lang w:eastAsia="tr-TR"/>
              </w:rPr>
              <w:t>kriterini</w:t>
            </w:r>
            <w:proofErr w:type="gramEnd"/>
            <w:r w:rsidRPr="0051292F">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51292F">
              <w:rPr>
                <w:rFonts w:ascii="Helvetica" w:eastAsia="Times New Roman" w:hAnsi="Helvetica" w:cs="Helvetica"/>
                <w:color w:val="585858"/>
                <w:sz w:val="20"/>
                <w:szCs w:val="20"/>
                <w:lang w:eastAsia="tr-TR"/>
              </w:rPr>
              <w:t>kriterlerinin</w:t>
            </w:r>
            <w:proofErr w:type="gramEnd"/>
            <w:r w:rsidRPr="0051292F">
              <w:rPr>
                <w:rFonts w:ascii="Helvetica" w:eastAsia="Times New Roman" w:hAnsi="Helvetica" w:cs="Helvetica"/>
                <w:color w:val="585858"/>
                <w:sz w:val="20"/>
                <w:szCs w:val="20"/>
                <w:lang w:eastAsia="tr-TR"/>
              </w:rPr>
              <w:t xml:space="preserve"> sağlanıp sağlanmadığına bakılır.</w:t>
            </w:r>
          </w:p>
        </w:tc>
      </w:tr>
    </w:tbl>
    <w:p w:rsidR="0051292F" w:rsidRPr="0051292F" w:rsidRDefault="0051292F" w:rsidP="00AD68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1292F">
              <w:rPr>
                <w:rFonts w:ascii="Helvetica" w:eastAsia="Times New Roman" w:hAnsi="Helvetica" w:cs="Helvetica"/>
                <w:b/>
                <w:bCs/>
                <w:color w:val="585858"/>
                <w:sz w:val="20"/>
                <w:szCs w:val="20"/>
                <w:lang w:eastAsia="tr-TR"/>
              </w:rPr>
              <w:t>kriterler</w:t>
            </w:r>
            <w:proofErr w:type="gramEnd"/>
            <w:r w:rsidRPr="0051292F">
              <w:rPr>
                <w:rFonts w:ascii="Helvetica" w:eastAsia="Times New Roman" w:hAnsi="Helvetica" w:cs="Helvetica"/>
                <w:b/>
                <w:bCs/>
                <w:color w:val="585858"/>
                <w:sz w:val="20"/>
                <w:szCs w:val="20"/>
                <w:lang w:eastAsia="tr-TR"/>
              </w:rPr>
              <w:t>:</w:t>
            </w:r>
          </w:p>
        </w:tc>
      </w:tr>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4.3.1. </w:t>
            </w:r>
            <w:r w:rsidRPr="0051292F">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51292F">
              <w:rPr>
                <w:rFonts w:ascii="Helvetica" w:eastAsia="Times New Roman" w:hAnsi="Helvetica" w:cs="Helvetica"/>
                <w:b/>
                <w:bCs/>
                <w:color w:val="118ABE"/>
                <w:sz w:val="20"/>
                <w:szCs w:val="20"/>
                <w:lang w:eastAsia="tr-TR"/>
              </w:rPr>
              <w:t>% 25</w:t>
            </w:r>
            <w:r w:rsidRPr="0051292F">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51292F">
              <w:rPr>
                <w:rFonts w:ascii="Helvetica" w:eastAsia="Times New Roman" w:hAnsi="Helvetica" w:cs="Helvetica"/>
                <w:color w:val="585858"/>
                <w:sz w:val="20"/>
                <w:szCs w:val="20"/>
                <w:lang w:eastAsia="tr-TR"/>
              </w:rPr>
              <w:br/>
            </w:r>
            <w:proofErr w:type="gramStart"/>
            <w:r w:rsidRPr="0051292F">
              <w:rPr>
                <w:rFonts w:ascii="Helvetica" w:eastAsia="Times New Roman" w:hAnsi="Helvetica" w:cs="Helvetica"/>
                <w:b/>
                <w:bCs/>
                <w:color w:val="585858"/>
                <w:sz w:val="20"/>
                <w:szCs w:val="20"/>
                <w:lang w:eastAsia="tr-TR"/>
              </w:rPr>
              <w:t>4.3.1.1.</w:t>
            </w:r>
            <w:r w:rsidRPr="0051292F">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1292F">
              <w:rPr>
                <w:rFonts w:ascii="Helvetica" w:eastAsia="Times New Roman" w:hAnsi="Helvetica" w:cs="Helvetica"/>
                <w:color w:val="585858"/>
                <w:sz w:val="20"/>
                <w:szCs w:val="20"/>
                <w:lang w:eastAsia="tr-TR"/>
              </w:rPr>
              <w:br/>
            </w:r>
            <w:proofErr w:type="gramStart"/>
            <w:r w:rsidRPr="0051292F">
              <w:rPr>
                <w:rFonts w:ascii="Helvetica" w:eastAsia="Times New Roman" w:hAnsi="Helvetica" w:cs="Helvetica"/>
                <w:b/>
                <w:bCs/>
                <w:color w:val="585858"/>
                <w:sz w:val="20"/>
                <w:szCs w:val="20"/>
                <w:lang w:eastAsia="tr-TR"/>
              </w:rPr>
              <w:t>4.3.1.2.</w:t>
            </w:r>
            <w:r w:rsidRPr="0051292F">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1292F" w:rsidRPr="0051292F" w:rsidRDefault="0051292F" w:rsidP="00AD689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color w:val="585858"/>
                <w:sz w:val="20"/>
                <w:szCs w:val="20"/>
                <w:lang w:eastAsia="tr-TR"/>
              </w:rPr>
            </w:pPr>
            <w:r w:rsidRPr="0051292F">
              <w:rPr>
                <w:rFonts w:ascii="Helvetica" w:eastAsia="Times New Roman" w:hAnsi="Helvetica" w:cs="Helvetica"/>
                <w:b/>
                <w:bCs/>
                <w:color w:val="585858"/>
                <w:sz w:val="20"/>
                <w:szCs w:val="20"/>
                <w:lang w:eastAsia="tr-TR"/>
              </w:rPr>
              <w:t>4.4. Bu ihalede benzer iş olarak kabul edilecek işler:</w:t>
            </w:r>
          </w:p>
        </w:tc>
      </w:tr>
      <w:tr w:rsidR="0051292F" w:rsidRPr="0051292F" w:rsidTr="005129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92F" w:rsidRPr="0051292F" w:rsidRDefault="0051292F" w:rsidP="00AD6896">
            <w:pPr>
              <w:spacing w:after="0" w:line="240" w:lineRule="atLeast"/>
              <w:rPr>
                <w:rFonts w:ascii="Helvetica" w:eastAsia="Times New Roman" w:hAnsi="Helvetica" w:cs="Helvetica"/>
                <w:b/>
                <w:bCs/>
                <w:color w:val="585858"/>
                <w:sz w:val="20"/>
                <w:szCs w:val="20"/>
                <w:lang w:eastAsia="tr-TR"/>
              </w:rPr>
            </w:pPr>
            <w:r w:rsidRPr="0051292F">
              <w:rPr>
                <w:rFonts w:ascii="Helvetica" w:eastAsia="Times New Roman" w:hAnsi="Helvetica" w:cs="Helvetica"/>
                <w:b/>
                <w:bCs/>
                <w:color w:val="585858"/>
                <w:sz w:val="20"/>
                <w:szCs w:val="20"/>
                <w:lang w:eastAsia="tr-TR"/>
              </w:rPr>
              <w:t>4.4.1.</w:t>
            </w:r>
          </w:p>
          <w:p w:rsidR="0051292F" w:rsidRPr="0051292F" w:rsidRDefault="0051292F" w:rsidP="00AD6896">
            <w:pPr>
              <w:spacing w:after="0" w:line="240" w:lineRule="atLeast"/>
              <w:rPr>
                <w:rFonts w:ascii="Helvetica" w:eastAsia="Times New Roman" w:hAnsi="Helvetica" w:cs="Helvetica"/>
                <w:b/>
                <w:bCs/>
                <w:color w:val="585858"/>
                <w:sz w:val="20"/>
                <w:szCs w:val="20"/>
                <w:lang w:eastAsia="tr-TR"/>
              </w:rPr>
            </w:pPr>
            <w:r w:rsidRPr="0051292F">
              <w:rPr>
                <w:rFonts w:ascii="Helvetica" w:eastAsia="Times New Roman" w:hAnsi="Helvetica" w:cs="Helvetica"/>
                <w:b/>
                <w:bCs/>
                <w:color w:val="585858"/>
                <w:sz w:val="20"/>
                <w:szCs w:val="20"/>
                <w:lang w:eastAsia="tr-TR"/>
              </w:rPr>
              <w:t>Kamu ya da özel sektörde bedel içeren tek bir sözleşme kapsamında kabul işlemleri tamamlanan her türlü personel çalıştırmaya dayalı hizmet alımı işleri benzer iş olarak kabul edilecektir.</w:t>
            </w:r>
          </w:p>
        </w:tc>
      </w:tr>
    </w:tbl>
    <w:p w:rsidR="0051292F" w:rsidRPr="0051292F" w:rsidRDefault="0051292F" w:rsidP="00AD6896">
      <w:pPr>
        <w:spacing w:after="0" w:line="240" w:lineRule="auto"/>
        <w:rPr>
          <w:rFonts w:ascii="Times New Roman" w:eastAsia="Times New Roman" w:hAnsi="Times New Roman" w:cs="Times New Roman"/>
          <w:sz w:val="24"/>
          <w:szCs w:val="24"/>
          <w:lang w:eastAsia="tr-TR"/>
        </w:rPr>
      </w:pP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5-</w:t>
      </w:r>
      <w:r w:rsidRPr="0051292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6-</w:t>
      </w:r>
      <w:r w:rsidRPr="0051292F">
        <w:rPr>
          <w:rFonts w:ascii="Helvetica" w:eastAsia="Times New Roman" w:hAnsi="Helvetica" w:cs="Helvetica"/>
          <w:color w:val="585858"/>
          <w:sz w:val="20"/>
          <w:szCs w:val="20"/>
          <w:shd w:val="clear" w:color="auto" w:fill="F8F8F8"/>
          <w:lang w:eastAsia="tr-TR"/>
        </w:rPr>
        <w:t> İhaleye sadece yerli istekliler katılabilecektir.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7-</w:t>
      </w:r>
      <w:r w:rsidRPr="0051292F">
        <w:rPr>
          <w:rFonts w:ascii="Helvetica" w:eastAsia="Times New Roman" w:hAnsi="Helvetica" w:cs="Helvetica"/>
          <w:color w:val="585858"/>
          <w:sz w:val="20"/>
          <w:szCs w:val="20"/>
          <w:shd w:val="clear" w:color="auto" w:fill="F8F8F8"/>
          <w:lang w:eastAsia="tr-TR"/>
        </w:rPr>
        <w:t xml:space="preserve"> İhaleye teklif verecek olanların, EKAP hesabına giriş yaparak ihale dokümanını indirmeleri </w:t>
      </w:r>
      <w:r w:rsidRPr="0051292F">
        <w:rPr>
          <w:rFonts w:ascii="Helvetica" w:eastAsia="Times New Roman" w:hAnsi="Helvetica" w:cs="Helvetica"/>
          <w:color w:val="585858"/>
          <w:sz w:val="20"/>
          <w:szCs w:val="20"/>
          <w:shd w:val="clear" w:color="auto" w:fill="F8F8F8"/>
          <w:lang w:eastAsia="tr-TR"/>
        </w:rPr>
        <w:lastRenderedPageBreak/>
        <w:t>zorunludur.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8-</w:t>
      </w:r>
      <w:r w:rsidRPr="0051292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9-</w:t>
      </w:r>
      <w:r w:rsidRPr="0051292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10-</w:t>
      </w:r>
      <w:r w:rsidRPr="0051292F">
        <w:rPr>
          <w:rFonts w:ascii="Helvetica" w:eastAsia="Times New Roman" w:hAnsi="Helvetica" w:cs="Helvetica"/>
          <w:color w:val="585858"/>
          <w:sz w:val="20"/>
          <w:szCs w:val="20"/>
          <w:shd w:val="clear" w:color="auto" w:fill="F8F8F8"/>
          <w:lang w:eastAsia="tr-TR"/>
        </w:rPr>
        <w:t> Bu ihalede, kısmı teklif verilebilir.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11-</w:t>
      </w:r>
      <w:r w:rsidRPr="0051292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12-</w:t>
      </w:r>
      <w:r w:rsidRPr="0051292F">
        <w:rPr>
          <w:rFonts w:ascii="Helvetica" w:eastAsia="Times New Roman" w:hAnsi="Helvetica" w:cs="Helvetica"/>
          <w:color w:val="585858"/>
          <w:sz w:val="20"/>
          <w:szCs w:val="20"/>
          <w:shd w:val="clear" w:color="auto" w:fill="F8F8F8"/>
          <w:lang w:eastAsia="tr-TR"/>
        </w:rPr>
        <w:t> Bu ihalede elektronik eksiltme yapılmayacaktır.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13-</w:t>
      </w:r>
      <w:r w:rsidRPr="0051292F">
        <w:rPr>
          <w:rFonts w:ascii="Helvetica" w:eastAsia="Times New Roman" w:hAnsi="Helvetica" w:cs="Helvetica"/>
          <w:color w:val="585858"/>
          <w:sz w:val="20"/>
          <w:szCs w:val="20"/>
          <w:shd w:val="clear" w:color="auto" w:fill="F8F8F8"/>
          <w:lang w:eastAsia="tr-TR"/>
        </w:rPr>
        <w:t> Verilen tekliflerin geçerlilik süresi, ihale tarihinden itibaren </w:t>
      </w:r>
      <w:r w:rsidRPr="0051292F">
        <w:rPr>
          <w:rFonts w:ascii="Helvetica" w:eastAsia="Times New Roman" w:hAnsi="Helvetica" w:cs="Helvetica"/>
          <w:b/>
          <w:bCs/>
          <w:color w:val="118ABE"/>
          <w:sz w:val="20"/>
          <w:szCs w:val="20"/>
          <w:shd w:val="clear" w:color="auto" w:fill="F8F8F8"/>
          <w:lang w:eastAsia="tr-TR"/>
        </w:rPr>
        <w:t>120 (</w:t>
      </w:r>
      <w:proofErr w:type="spellStart"/>
      <w:r w:rsidRPr="0051292F">
        <w:rPr>
          <w:rFonts w:ascii="Helvetica" w:eastAsia="Times New Roman" w:hAnsi="Helvetica" w:cs="Helvetica"/>
          <w:b/>
          <w:bCs/>
          <w:color w:val="118ABE"/>
          <w:sz w:val="20"/>
          <w:szCs w:val="20"/>
          <w:shd w:val="clear" w:color="auto" w:fill="F8F8F8"/>
          <w:lang w:eastAsia="tr-TR"/>
        </w:rPr>
        <w:t>YüzYirmi</w:t>
      </w:r>
      <w:proofErr w:type="spellEnd"/>
      <w:r w:rsidRPr="0051292F">
        <w:rPr>
          <w:rFonts w:ascii="Helvetica" w:eastAsia="Times New Roman" w:hAnsi="Helvetica" w:cs="Helvetica"/>
          <w:b/>
          <w:bCs/>
          <w:color w:val="118ABE"/>
          <w:sz w:val="20"/>
          <w:szCs w:val="20"/>
          <w:shd w:val="clear" w:color="auto" w:fill="F8F8F8"/>
          <w:lang w:eastAsia="tr-TR"/>
        </w:rPr>
        <w:t>)</w:t>
      </w:r>
      <w:r w:rsidRPr="0051292F">
        <w:rPr>
          <w:rFonts w:ascii="Helvetica" w:eastAsia="Times New Roman" w:hAnsi="Helvetica" w:cs="Helvetica"/>
          <w:color w:val="585858"/>
          <w:sz w:val="20"/>
          <w:szCs w:val="20"/>
          <w:shd w:val="clear" w:color="auto" w:fill="F8F8F8"/>
          <w:lang w:eastAsia="tr-TR"/>
        </w:rPr>
        <w:t> takvim günüdür.</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14-</w:t>
      </w:r>
      <w:r w:rsidRPr="0051292F">
        <w:rPr>
          <w:rFonts w:ascii="Helvetica" w:eastAsia="Times New Roman" w:hAnsi="Helvetica" w:cs="Helvetica"/>
          <w:color w:val="585858"/>
          <w:sz w:val="20"/>
          <w:szCs w:val="20"/>
          <w:shd w:val="clear" w:color="auto" w:fill="F8F8F8"/>
          <w:lang w:eastAsia="tr-TR"/>
        </w:rPr>
        <w:t> Konsorsiyum olarak ihaleye teklif verilemez.</w:t>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color w:val="585858"/>
          <w:sz w:val="20"/>
          <w:szCs w:val="20"/>
          <w:lang w:eastAsia="tr-TR"/>
        </w:rPr>
        <w:br/>
      </w:r>
      <w:r w:rsidRPr="0051292F">
        <w:rPr>
          <w:rFonts w:ascii="Helvetica" w:eastAsia="Times New Roman" w:hAnsi="Helvetica" w:cs="Helvetica"/>
          <w:b/>
          <w:bCs/>
          <w:color w:val="585858"/>
          <w:sz w:val="20"/>
          <w:szCs w:val="20"/>
          <w:shd w:val="clear" w:color="auto" w:fill="F8F8F8"/>
          <w:lang w:eastAsia="tr-TR"/>
        </w:rPr>
        <w:t>15- Diğer hususlar:</w:t>
      </w:r>
    </w:p>
    <w:p w:rsidR="0051292F" w:rsidRPr="0051292F" w:rsidRDefault="0051292F" w:rsidP="00AD6896">
      <w:pPr>
        <w:shd w:val="clear" w:color="auto" w:fill="F8F8F8"/>
        <w:spacing w:after="0" w:line="240" w:lineRule="auto"/>
        <w:jc w:val="both"/>
        <w:rPr>
          <w:rFonts w:ascii="Helvetica" w:eastAsia="Times New Roman" w:hAnsi="Helvetica" w:cs="Helvetica"/>
          <w:color w:val="585858"/>
          <w:sz w:val="20"/>
          <w:szCs w:val="20"/>
          <w:lang w:eastAsia="tr-TR"/>
        </w:rPr>
      </w:pPr>
      <w:r w:rsidRPr="0051292F">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E924F6" w:rsidRDefault="00E924F6" w:rsidP="00AD6896"/>
    <w:p w:rsidR="00AD6896" w:rsidRDefault="00AD6896" w:rsidP="00AD6896"/>
    <w:p w:rsidR="00AD6896" w:rsidRDefault="00AD6896" w:rsidP="00AD6896"/>
    <w:p w:rsidR="00AD6896" w:rsidRDefault="00AD6896" w:rsidP="00AD6896">
      <w:pPr>
        <w:spacing w:after="0"/>
        <w:jc w:val="both"/>
      </w:pPr>
      <w:r>
        <w:t>ETİMESGUT-ESKİŞEHİR-ILGIN DENEME İSTASYONLARINDA ÜRETİME HAZIRLIK</w:t>
      </w:r>
    </w:p>
    <w:p w:rsidR="00AD6896" w:rsidRDefault="00AD6896" w:rsidP="00AD6896">
      <w:pPr>
        <w:spacing w:after="0"/>
        <w:jc w:val="both"/>
      </w:pPr>
      <w:r>
        <w:t>Etimesgut-Eskişehir-Ilgın Deneme İstasyonlarında Üretime Hazırlık hizmet alımı 4734 sayılı Kamu İhale Kanununun 19 uncu maddesine göre açık ihale usulü ile ihale edilecektir.</w:t>
      </w:r>
    </w:p>
    <w:p w:rsidR="00AD6896" w:rsidRDefault="00AD6896" w:rsidP="00AD6896">
      <w:pPr>
        <w:spacing w:after="0"/>
        <w:jc w:val="both"/>
      </w:pPr>
      <w:r>
        <w:t xml:space="preserve"> İhaleye ilişkin ayrıntılı bilgiler aşağıda yer almaktadır:</w:t>
      </w:r>
    </w:p>
    <w:p w:rsidR="00AD6896" w:rsidRDefault="00AD6896" w:rsidP="00AD6896">
      <w:pPr>
        <w:spacing w:after="0"/>
        <w:jc w:val="both"/>
      </w:pPr>
      <w:r>
        <w:t>İhale Kayıt Numarası (İKN)</w:t>
      </w:r>
      <w:r>
        <w:tab/>
        <w:t>:</w:t>
      </w:r>
      <w:r>
        <w:tab/>
        <w:t>2026/263609</w:t>
      </w:r>
    </w:p>
    <w:p w:rsidR="00AD6896" w:rsidRDefault="00AD6896" w:rsidP="00AD6896">
      <w:pPr>
        <w:spacing w:after="0"/>
        <w:jc w:val="both"/>
      </w:pPr>
      <w:r>
        <w:t>1- İdarenin</w:t>
      </w:r>
    </w:p>
    <w:p w:rsidR="00AD6896" w:rsidRDefault="00AD6896" w:rsidP="00AD6896">
      <w:pPr>
        <w:spacing w:after="0"/>
        <w:jc w:val="both"/>
      </w:pPr>
      <w:r>
        <w:t>1.1. Adı</w:t>
      </w:r>
      <w:r>
        <w:tab/>
        <w:t>:</w:t>
      </w:r>
      <w:r>
        <w:t>TÜRKİYE ŞEKER FABRİKALARI A.Ş. GENEL MÜDÜRLÜĞÜ</w:t>
      </w:r>
    </w:p>
    <w:p w:rsidR="00AD6896" w:rsidRDefault="00AD6896" w:rsidP="00AD6896">
      <w:pPr>
        <w:spacing w:after="0"/>
        <w:jc w:val="both"/>
      </w:pPr>
      <w:r>
        <w:t xml:space="preserve">1.2. </w:t>
      </w:r>
      <w:proofErr w:type="spellStart"/>
      <w:proofErr w:type="gramStart"/>
      <w:r>
        <w:t>Adresi:</w:t>
      </w:r>
      <w:r>
        <w:t>MITHATPASA</w:t>
      </w:r>
      <w:proofErr w:type="spellEnd"/>
      <w:proofErr w:type="gramEnd"/>
      <w:r>
        <w:t xml:space="preserve"> CADDESI NO:14 06100 ÇANKAYA/ANKARA</w:t>
      </w:r>
    </w:p>
    <w:p w:rsidR="00AD6896" w:rsidRDefault="00AD6896" w:rsidP="00AD6896">
      <w:pPr>
        <w:spacing w:after="0"/>
        <w:jc w:val="both"/>
      </w:pPr>
      <w:r>
        <w:t>1.3. Telefon numarası:</w:t>
      </w:r>
      <w:r>
        <w:t>(0312) 458 57 75-(0312) 458 57 77</w:t>
      </w:r>
    </w:p>
    <w:p w:rsidR="00AD6896" w:rsidRDefault="00AD6896" w:rsidP="00AD6896">
      <w:pPr>
        <w:spacing w:after="0"/>
        <w:jc w:val="both"/>
      </w:pPr>
      <w:r>
        <w:t>1.4. İhale dokümanının görülebileceği ve in</w:t>
      </w:r>
      <w:r>
        <w:t>dirilebileceği internet sayfası</w:t>
      </w:r>
      <w:r>
        <w:t>:</w:t>
      </w:r>
      <w:r>
        <w:t xml:space="preserve"> </w:t>
      </w:r>
      <w:r>
        <w:t>https://ekap.kik.gov.tr/EKAP/</w:t>
      </w:r>
    </w:p>
    <w:p w:rsidR="00AD6896" w:rsidRDefault="00AD6896" w:rsidP="00AD6896">
      <w:pPr>
        <w:spacing w:after="0"/>
        <w:jc w:val="both"/>
      </w:pPr>
      <w:r>
        <w:t>2- İhalenin</w:t>
      </w:r>
    </w:p>
    <w:p w:rsidR="00AD6896" w:rsidRDefault="00AD6896" w:rsidP="00AD6896">
      <w:pPr>
        <w:spacing w:after="0"/>
        <w:jc w:val="both"/>
      </w:pPr>
      <w:r>
        <w:t>2.1. Tarih ve Saati</w:t>
      </w:r>
      <w:r>
        <w:tab/>
        <w:t>:</w:t>
      </w:r>
      <w:r>
        <w:tab/>
        <w:t>11.03.2026 - 10:00</w:t>
      </w:r>
    </w:p>
    <w:p w:rsidR="00AD6896" w:rsidRDefault="00AD6896" w:rsidP="00AD6896">
      <w:pPr>
        <w:spacing w:after="0"/>
        <w:jc w:val="both"/>
      </w:pPr>
      <w:r>
        <w:t xml:space="preserve">2.2. Yapılacağı </w:t>
      </w:r>
      <w:r>
        <w:t xml:space="preserve">(e-tekliflerin açılacağı) </w:t>
      </w:r>
      <w:proofErr w:type="spellStart"/>
      <w:proofErr w:type="gramStart"/>
      <w:r>
        <w:t>adres:</w:t>
      </w:r>
      <w:r>
        <w:t>Türkiye</w:t>
      </w:r>
      <w:proofErr w:type="spellEnd"/>
      <w:proofErr w:type="gramEnd"/>
      <w:r>
        <w:t xml:space="preserve"> Şeker Fabrikaları A.Ş. Genel Müdürlüğü </w:t>
      </w:r>
      <w:proofErr w:type="spellStart"/>
      <w:r>
        <w:t>Mithatpaşa</w:t>
      </w:r>
      <w:proofErr w:type="spellEnd"/>
      <w:r>
        <w:t xml:space="preserve"> Cad.No:14 Yenişehir/ANKARA</w:t>
      </w:r>
    </w:p>
    <w:p w:rsidR="00AD6896" w:rsidRDefault="00AD6896" w:rsidP="00AD6896">
      <w:pPr>
        <w:spacing w:after="0"/>
        <w:jc w:val="both"/>
      </w:pPr>
      <w:r>
        <w:t>3- İhale konusu hizmet alımının</w:t>
      </w:r>
    </w:p>
    <w:p w:rsidR="00AD6896" w:rsidRDefault="00AD6896" w:rsidP="00AD6896">
      <w:pPr>
        <w:spacing w:after="0"/>
        <w:jc w:val="both"/>
      </w:pPr>
      <w:r>
        <w:t>3.1 Adı</w:t>
      </w:r>
      <w:r>
        <w:tab/>
        <w:t>:</w:t>
      </w:r>
      <w:r>
        <w:t>Etimesgut-Eskişehir-Ilgın Deneme İstasyonlarında Üretime Hazırlık</w:t>
      </w:r>
    </w:p>
    <w:p w:rsidR="00AD6896" w:rsidRDefault="00AD6896" w:rsidP="00AD6896">
      <w:pPr>
        <w:spacing w:after="0"/>
        <w:jc w:val="both"/>
      </w:pPr>
      <w:r>
        <w:t>3.2. Niteliği, türü ve miktarı</w:t>
      </w:r>
      <w:r>
        <w:tab/>
        <w:t>:</w:t>
      </w:r>
      <w:r>
        <w:tab/>
        <w:t xml:space="preserve">Etimesgut Deneme İstasyonunda 15 Kişinin 8 Ay süre </w:t>
      </w:r>
      <w:proofErr w:type="gramStart"/>
      <w:r>
        <w:t>ile,</w:t>
      </w:r>
      <w:proofErr w:type="gramEnd"/>
      <w:r>
        <w:t xml:space="preserve"> Eskişehir Deneme İstasyonunda 13 kişinin 8 ay süre ile, Ilgın Bitki Islah İstasyonunda 30 kişinin 8 ay süre ile Tarımsal Faaliyetler İşinin Yürütülmesi Hizmeti</w:t>
      </w:r>
    </w:p>
    <w:p w:rsidR="00AD6896" w:rsidRDefault="00AD6896" w:rsidP="00AD6896">
      <w:pPr>
        <w:spacing w:after="0"/>
        <w:jc w:val="both"/>
      </w:pPr>
      <w:r>
        <w:t xml:space="preserve">Ayrıntılı bilgiye </w:t>
      </w:r>
      <w:proofErr w:type="spellStart"/>
      <w:r>
        <w:t>EKAP’ta</w:t>
      </w:r>
      <w:proofErr w:type="spellEnd"/>
      <w:r>
        <w:t xml:space="preserve"> yer alan ihale dokümanı içinde bulunan idari şartnameden ulaşılabilir.</w:t>
      </w:r>
    </w:p>
    <w:p w:rsidR="00AD6896" w:rsidRDefault="00AD6896" w:rsidP="00AD6896">
      <w:pPr>
        <w:spacing w:after="0"/>
        <w:jc w:val="both"/>
      </w:pPr>
      <w:proofErr w:type="gramStart"/>
      <w:r>
        <w:t>3.3. Yapılacağı/teslim edileceği yer</w:t>
      </w:r>
      <w:r>
        <w:tab/>
        <w:t>:</w:t>
      </w:r>
      <w:r>
        <w:tab/>
        <w:t>TŞFAŞ Şeker Enstitüsüne bağlı; 1- Etimesgut Deneme İstasyonu (Ayaş Yolu 18. km. Etimesgut-ANKARA) 2-Eskişehir Deneme İstasyonu (1. Ana Jet Üssü Komutanlığı Eskişehir Otogarı ve Demiryolu arası ESKİŞEHİR) 3-Ilgın Bitki Islah İstasyonu (Afyon-Konya Yolu Üzeri Ilgın Şeker Fabrikası karşısı Ilgın-KONYA)</w:t>
      </w:r>
      <w:proofErr w:type="gramEnd"/>
    </w:p>
    <w:p w:rsidR="00AD6896" w:rsidRDefault="00AD6896" w:rsidP="00AD6896">
      <w:pPr>
        <w:spacing w:after="0"/>
        <w:jc w:val="both"/>
      </w:pPr>
      <w:r>
        <w:t>3.4. Süresi/teslim tarihi</w:t>
      </w:r>
      <w:r>
        <w:tab/>
        <w:t>:</w:t>
      </w:r>
      <w:r>
        <w:tab/>
        <w:t>İşe başlama tarihi 01.04.2026, işin bitiş tarihi 30.11.2026</w:t>
      </w:r>
    </w:p>
    <w:p w:rsidR="00AD6896" w:rsidRDefault="00AD6896" w:rsidP="00AD6896">
      <w:pPr>
        <w:spacing w:after="0"/>
        <w:jc w:val="both"/>
      </w:pPr>
      <w:r>
        <w:lastRenderedPageBreak/>
        <w:t>3.5. İşe başlama tarihi</w:t>
      </w:r>
      <w:r>
        <w:tab/>
        <w:t>:</w:t>
      </w:r>
      <w:r>
        <w:tab/>
        <w:t>01.04.2026</w:t>
      </w:r>
    </w:p>
    <w:p w:rsidR="00AD6896" w:rsidRDefault="00AD6896" w:rsidP="00AD6896">
      <w:pPr>
        <w:spacing w:after="0"/>
        <w:jc w:val="both"/>
      </w:pPr>
      <w:r>
        <w:t xml:space="preserve">4- Katılım ve yeterlik </w:t>
      </w:r>
      <w:proofErr w:type="gramStart"/>
      <w:r>
        <w:t>kriterleri</w:t>
      </w:r>
      <w:proofErr w:type="gramEnd"/>
      <w:r>
        <w:t>:</w:t>
      </w:r>
    </w:p>
    <w:p w:rsidR="00AD6896" w:rsidRDefault="00AD6896" w:rsidP="00AD6896">
      <w:pPr>
        <w:spacing w:after="0"/>
        <w:jc w:val="both"/>
      </w:pPr>
      <w:r>
        <w:t xml:space="preserve">4.1. Katılım ve yeterlik </w:t>
      </w:r>
      <w:proofErr w:type="gramStart"/>
      <w:r>
        <w:t>kriterlerine</w:t>
      </w:r>
      <w:proofErr w:type="gramEnd"/>
      <w:r>
        <w:t xml:space="preserve"> ilişkin istekliler tarafından e-teklif kapsamında sunulması gereken bilgi ve belgeler ile fiyat dışı unsurlara ilişkin bilgi ve belgelere aşağıda yer verilmiştir:</w:t>
      </w:r>
    </w:p>
    <w:p w:rsidR="00AD6896" w:rsidRDefault="00AD6896" w:rsidP="00AD6896">
      <w:pPr>
        <w:spacing w:after="0"/>
        <w:jc w:val="both"/>
      </w:pPr>
      <w:r>
        <w:t>4.1.1. Teklif mektubu.</w:t>
      </w:r>
    </w:p>
    <w:p w:rsidR="00AD6896" w:rsidRDefault="00AD6896" w:rsidP="00AD6896">
      <w:pPr>
        <w:spacing w:after="0"/>
        <w:jc w:val="both"/>
      </w:pPr>
      <w:r>
        <w:t>4.1.2. Teklif vermeye yetkili olunduğunu gösteren bilgi ve belgeler:</w:t>
      </w:r>
    </w:p>
    <w:p w:rsidR="00AD6896" w:rsidRDefault="00AD6896" w:rsidP="00AD6896">
      <w:pPr>
        <w:spacing w:after="0"/>
        <w:jc w:val="both"/>
      </w:pPr>
      <w:r>
        <w:t>4.1.2.1. Tüzel kişilerde; isteklilerin yönetimindeki görevliler ile ilgisine göre, ortaklar ve ortaklık oranlarına (halka arz edilen hisseler hariç)/üyelerine/kurucularına ilişkin bilgi ve belgeler.</w:t>
      </w:r>
    </w:p>
    <w:p w:rsidR="00AD6896" w:rsidRDefault="00AD6896" w:rsidP="00AD6896">
      <w:pPr>
        <w:spacing w:after="0"/>
        <w:jc w:val="both"/>
      </w:pPr>
      <w:r>
        <w:t>4.1.2.2. Vekâleten ihaleye katılma halinde vekile ilişkin bilgi ve belgeler.</w:t>
      </w:r>
    </w:p>
    <w:p w:rsidR="00AD6896" w:rsidRDefault="00AD6896" w:rsidP="00AD6896">
      <w:pPr>
        <w:spacing w:after="0"/>
        <w:jc w:val="both"/>
      </w:pPr>
      <w:r>
        <w:t>4.1.3. Geçici teminat.</w:t>
      </w:r>
    </w:p>
    <w:p w:rsidR="00AD6896" w:rsidRDefault="00AD6896" w:rsidP="00AD6896">
      <w:pPr>
        <w:spacing w:after="0"/>
        <w:jc w:val="both"/>
      </w:pPr>
      <w:r>
        <w:t>4.1.4 İsteklinin iş ortaklığı olması halinde iş ortaklığı beyannamesi.</w:t>
      </w:r>
    </w:p>
    <w:p w:rsidR="00AD6896" w:rsidRDefault="00AD6896" w:rsidP="00AD6896">
      <w:pPr>
        <w:spacing w:after="0"/>
        <w:jc w:val="both"/>
      </w:pPr>
      <w:r>
        <w:t xml:space="preserve">4.2. Ekonomik ve mali yeterliğe ilişkin bilgi ve belgeler ile bunların taşıması gereken </w:t>
      </w:r>
      <w:proofErr w:type="gramStart"/>
      <w:r>
        <w:t>kriterler</w:t>
      </w:r>
      <w:proofErr w:type="gramEnd"/>
      <w:r>
        <w:t>:</w:t>
      </w:r>
      <w:bookmarkStart w:id="0" w:name="_GoBack"/>
      <w:bookmarkEnd w:id="0"/>
    </w:p>
    <w:p w:rsidR="00AD6896" w:rsidRDefault="00AD6896" w:rsidP="00AD6896">
      <w:pPr>
        <w:spacing w:after="0"/>
        <w:jc w:val="both"/>
      </w:pPr>
      <w:r>
        <w:t xml:space="preserve">4.2.1. İsteklinin ihalenin yapıldığı yıldan önceki yıla ait </w:t>
      </w:r>
      <w:proofErr w:type="gramStart"/>
      <w:r>
        <w:t>yıl sonu</w:t>
      </w:r>
      <w:proofErr w:type="gramEnd"/>
      <w:r>
        <w:t xml:space="preserve"> bilanço bilgileri:</w:t>
      </w:r>
    </w:p>
    <w:p w:rsidR="00AD6896" w:rsidRDefault="00AD6896" w:rsidP="00AD6896">
      <w:pPr>
        <w:spacing w:after="0"/>
        <w:jc w:val="both"/>
      </w:pPr>
      <w:r>
        <w:t>Sunulan bilanço veya eşdeğer belgelerde;</w:t>
      </w:r>
    </w:p>
    <w:p w:rsidR="00AD6896" w:rsidRDefault="00AD6896" w:rsidP="00AD6896">
      <w:pPr>
        <w:spacing w:after="0"/>
        <w:jc w:val="both"/>
      </w:pPr>
      <w:r>
        <w:t>a) Cari oranın (dönen varlıklar/kısa vadeli borçlar) en az 0,75 olduğunu, b) Öz kaynak oranının (öz kaynaklar/toplam aktif) en az 0,15 olduğunu,</w:t>
      </w:r>
    </w:p>
    <w:p w:rsidR="00AD6896" w:rsidRDefault="00AD6896" w:rsidP="00AD6896">
      <w:pPr>
        <w:spacing w:after="0"/>
        <w:jc w:val="both"/>
      </w:pPr>
      <w:r>
        <w:t xml:space="preserve">c) Kısa vadeli banka borçlarının öz kaynaklara oranının 0,50’den küçük olduğunu ve belirtilen üç kriterin birlikte sağlandığını göstermek üzere </w:t>
      </w:r>
      <w:proofErr w:type="gramStart"/>
      <w:r>
        <w:t>yıl sonu</w:t>
      </w:r>
      <w:proofErr w:type="gramEnd"/>
      <w:r>
        <w:t xml:space="preserve"> bilanço belgelerine ilişkin bilgileri belirtebilirler.</w:t>
      </w:r>
    </w:p>
    <w:p w:rsidR="00AD6896" w:rsidRDefault="00AD6896" w:rsidP="00AD6896">
      <w:pPr>
        <w:spacing w:after="0"/>
        <w:jc w:val="both"/>
      </w:pPr>
      <w:r>
        <w:t xml:space="preserve">Yukarıda belirtilen </w:t>
      </w:r>
      <w:proofErr w:type="gramStart"/>
      <w:r>
        <w:t>kriterleri</w:t>
      </w:r>
      <w:proofErr w:type="gramEnd"/>
      <w:r>
        <w:t xml:space="preserve"> bir önceki yılda sağlayamayanlar, son iki yıla ait belgelerine ilişkin bilgileri sunabilirler. Bu takdirde, son iki yılın parasal tutarlarının ortalaması üzerinden yeterlik </w:t>
      </w:r>
      <w:proofErr w:type="gramStart"/>
      <w:r>
        <w:t>kriterlerinin</w:t>
      </w:r>
      <w:proofErr w:type="gramEnd"/>
      <w:r>
        <w:t xml:space="preserve"> sağlanıp sağlanmadığına bakılır.</w:t>
      </w:r>
    </w:p>
    <w:p w:rsidR="00AD6896" w:rsidRDefault="00AD6896" w:rsidP="00AD6896">
      <w:pPr>
        <w:spacing w:after="0"/>
        <w:jc w:val="both"/>
      </w:pPr>
      <w:r>
        <w:t xml:space="preserve">İhale tarihi yılın ilk dört ayında olduğundan, bir önceki yıla ait belgelerini sunmayanlar, iki önceki yıla ait belgelerini sunabilirler. Bu belgelerde yeterlik </w:t>
      </w:r>
      <w:proofErr w:type="gramStart"/>
      <w:r>
        <w:t>kriterini</w:t>
      </w:r>
      <w:proofErr w:type="gramEnd"/>
      <w:r>
        <w:t xml:space="preserve"> sağlayamayanlar ise iki önceki yılın belgeleri ile üç önceki yılın belgelerini sunabilirler. Bu durumda, belgeleri sunulan yılların parasal tutarlarının ortalaması üzerinden yeterlik </w:t>
      </w:r>
      <w:proofErr w:type="gramStart"/>
      <w:r>
        <w:t>kriterlerinin</w:t>
      </w:r>
      <w:proofErr w:type="gramEnd"/>
      <w:r>
        <w:t xml:space="preserve"> sağlanıp sağlanmadığına bakılır.</w:t>
      </w:r>
    </w:p>
    <w:p w:rsidR="00AD6896" w:rsidRDefault="00AD6896" w:rsidP="00AD6896">
      <w:pPr>
        <w:spacing w:after="0"/>
        <w:jc w:val="both"/>
      </w:pPr>
      <w:r>
        <w:t>4.2.2. İş hacmini gösteren belgeler:</w:t>
      </w:r>
    </w:p>
    <w:p w:rsidR="00AD6896" w:rsidRDefault="00AD6896" w:rsidP="00AD6896">
      <w:pPr>
        <w:spacing w:after="0"/>
        <w:jc w:val="both"/>
      </w:pPr>
      <w:r>
        <w:t>a) İhalenin yapıldığı yıldan önceki yıla ait toplam ciroyu gösteren gelir tablosu,</w:t>
      </w:r>
    </w:p>
    <w:p w:rsidR="00AD6896" w:rsidRDefault="00AD6896" w:rsidP="00AD6896">
      <w:pPr>
        <w:spacing w:after="0"/>
        <w:jc w:val="both"/>
      </w:pPr>
      <w:r>
        <w:t>b) Hizmet işleri ile ilgili ciro tutarını gösteren belgeler,</w:t>
      </w:r>
    </w:p>
    <w:p w:rsidR="00AD6896" w:rsidRDefault="00AD6896" w:rsidP="00AD6896">
      <w:pPr>
        <w:spacing w:after="0"/>
        <w:jc w:val="both"/>
      </w:pPr>
      <w:r>
        <w:t>Bu belgelerden birinin sunulması yeterlidir.</w:t>
      </w:r>
    </w:p>
    <w:p w:rsidR="00AD6896" w:rsidRDefault="00AD6896" w:rsidP="00AD6896">
      <w:pPr>
        <w:spacing w:after="0"/>
        <w:jc w:val="both"/>
      </w:pPr>
      <w:r>
        <w:t>Toplam cironun teklif edilen bedelin %</w:t>
      </w:r>
      <w:proofErr w:type="gramStart"/>
      <w:r>
        <w:t>25'inden , hizmet</w:t>
      </w:r>
      <w:proofErr w:type="gramEnd"/>
      <w:r>
        <w:t xml:space="preserve"> işleri ile ilgili cironun ise teklif edilen bedelin %15'inden az olmaması gerekir. Bu </w:t>
      </w:r>
      <w:proofErr w:type="gramStart"/>
      <w:r>
        <w:t>kriterlerden</w:t>
      </w:r>
      <w:proofErr w:type="gramEnd"/>
      <w:r>
        <w:t xml:space="preserve"> herhangi birini sağlayan ve sağladığı kritere ilişkin belgeyi sunan istekli yeterli kabul edilir.</w:t>
      </w:r>
    </w:p>
    <w:p w:rsidR="00AD6896" w:rsidRDefault="00AD6896" w:rsidP="00AD6896">
      <w:pPr>
        <w:spacing w:after="0"/>
        <w:jc w:val="both"/>
      </w:pPr>
      <w:r>
        <w:t xml:space="preserve">Bu </w:t>
      </w:r>
      <w:proofErr w:type="gramStart"/>
      <w:r>
        <w:t>kriterleri</w:t>
      </w:r>
      <w:proofErr w:type="gramEnd"/>
      <w:r>
        <w:t xml:space="preserve"> bir önceki yılda sağlayamayanlar, son iki yıla ait belgelerini sunabilirler. Bu takdirde son iki yılın parasal tutarlarının ortalaması üzerinden yeterlik </w:t>
      </w:r>
      <w:proofErr w:type="gramStart"/>
      <w:r>
        <w:t>kriterlerinin</w:t>
      </w:r>
      <w:proofErr w:type="gramEnd"/>
      <w:r>
        <w:t xml:space="preserve"> sağlanıp sağlanamadığına bakılır.</w:t>
      </w:r>
    </w:p>
    <w:p w:rsidR="00AD6896" w:rsidRDefault="00AD6896" w:rsidP="00AD6896">
      <w:pPr>
        <w:spacing w:after="0"/>
        <w:jc w:val="both"/>
      </w:pPr>
      <w:r>
        <w:t xml:space="preserve">İhale tarihi yılın ilk dört ayında olduğundan, bir önceki yıla ait gelir tablosunu sunmayanlar, iki önceki yılın gelir tablosunu sunabilirler. Bu gelir tablosunun yeterlik </w:t>
      </w:r>
      <w:proofErr w:type="gramStart"/>
      <w:r>
        <w:t>kriterini</w:t>
      </w:r>
      <w:proofErr w:type="gramEnd"/>
      <w:r>
        <w:t xml:space="preserve"> sağlayamaması halinde, iki önceki yılın ve üç önceki yılın gelir tabloları sunulabilir. Bu durumda, gelir tabloları sunulan yılların parasal tutarlarının ortalaması üzerinden yeterlik </w:t>
      </w:r>
      <w:proofErr w:type="gramStart"/>
      <w:r>
        <w:t>kriterlerinin</w:t>
      </w:r>
      <w:proofErr w:type="gramEnd"/>
      <w:r>
        <w:t xml:space="preserve"> sağlanıp sağlanmadığına bakılır.</w:t>
      </w:r>
    </w:p>
    <w:p w:rsidR="00AD6896" w:rsidRDefault="00AD6896" w:rsidP="00AD6896">
      <w:pPr>
        <w:spacing w:after="0"/>
        <w:jc w:val="both"/>
      </w:pPr>
      <w:r>
        <w:t xml:space="preserve">4.3. Mesleki ve teknik yeterliğe ilişkin bilgi ve belgeler ile bunların taşıması gereken </w:t>
      </w:r>
      <w:proofErr w:type="gramStart"/>
      <w:r>
        <w:t>kriterler</w:t>
      </w:r>
      <w:proofErr w:type="gramEnd"/>
      <w:r>
        <w:t>:</w:t>
      </w:r>
    </w:p>
    <w:p w:rsidR="00AD6896" w:rsidRDefault="00AD6896" w:rsidP="00AD6896">
      <w:pPr>
        <w:spacing w:after="0"/>
        <w:jc w:val="both"/>
      </w:pPr>
      <w: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p>
    <w:p w:rsidR="00AD6896" w:rsidRDefault="00AD6896" w:rsidP="00AD6896">
      <w:pPr>
        <w:spacing w:after="0"/>
        <w:jc w:val="both"/>
      </w:pPr>
      <w:proofErr w:type="gramStart"/>
      <w: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lastRenderedPageBreak/>
        <w:t>tarihten geriye doğru son bir yıldır kesintisiz olarak bu şartların korunduğunu gösteren, e-forma uygun belgenin kullanılması zorunludur.</w:t>
      </w:r>
      <w:proofErr w:type="gramEnd"/>
    </w:p>
    <w:p w:rsidR="00AD6896" w:rsidRDefault="00AD6896" w:rsidP="00AD6896">
      <w:pPr>
        <w:spacing w:after="0"/>
        <w:jc w:val="both"/>
      </w:pPr>
      <w:proofErr w:type="gramStart"/>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p w:rsidR="00AD6896" w:rsidRDefault="00AD6896" w:rsidP="00AD6896">
      <w:pPr>
        <w:spacing w:after="0"/>
        <w:jc w:val="both"/>
      </w:pPr>
      <w:r>
        <w:t>4.4. Bu ihalede benzer iş olarak kabul edilecek işler:</w:t>
      </w:r>
    </w:p>
    <w:p w:rsidR="00AD6896" w:rsidRDefault="00AD6896" w:rsidP="00AD6896">
      <w:pPr>
        <w:spacing w:after="0"/>
        <w:jc w:val="both"/>
      </w:pPr>
      <w:r>
        <w:t>4.4.1.Kamu ya da özel sektörde bedel içeren tek bir sözleşme kapsamında kabul işlemleri tamamlanan her türlü personel çalıştırmaya dayalı hizmet alımı işleri benzer iş olarak kabul edilecektir.</w:t>
      </w:r>
    </w:p>
    <w:p w:rsidR="00AD6896" w:rsidRDefault="00AD6896" w:rsidP="00AD6896">
      <w:pPr>
        <w:spacing w:after="0"/>
        <w:jc w:val="both"/>
      </w:pPr>
      <w:r>
        <w:t>5- Ekonomik açıdan en avantajlı teklif sadece fiyat esasına göre belirlenecektir.</w:t>
      </w:r>
    </w:p>
    <w:p w:rsidR="00AD6896" w:rsidRDefault="00AD6896" w:rsidP="00AD6896">
      <w:pPr>
        <w:spacing w:after="0"/>
        <w:jc w:val="both"/>
      </w:pPr>
      <w:r>
        <w:t>6- İhaleye sadece yerli istekliler katılabilecektir.</w:t>
      </w:r>
    </w:p>
    <w:p w:rsidR="00AD6896" w:rsidRDefault="00AD6896" w:rsidP="00AD6896">
      <w:pPr>
        <w:spacing w:after="0"/>
        <w:jc w:val="both"/>
      </w:pPr>
      <w:r>
        <w:t>7- İhaleye teklif verecek olanların, EKAP hesabına giriş yaparak ihale dokümanını indirmeleri zorunludur.</w:t>
      </w:r>
    </w:p>
    <w:p w:rsidR="00AD6896" w:rsidRDefault="00AD6896" w:rsidP="00AD6896">
      <w:pPr>
        <w:spacing w:after="0"/>
        <w:jc w:val="both"/>
      </w:pPr>
      <w:r>
        <w:t>8-Teklifler, EKAP üzerinden teklif mektubu ile ihaleye katılım belgesi ve diğer ekler kullanılarak hazırlanacak ve e-imza ile imzalanarak ihale tarih ve saatine kadar EKAP üzerinden gönderilecektir.</w:t>
      </w:r>
    </w:p>
    <w:p w:rsidR="00AD6896" w:rsidRDefault="00AD6896" w:rsidP="00AD6896">
      <w:pPr>
        <w:spacing w:after="0"/>
        <w:jc w:val="both"/>
      </w:pPr>
    </w:p>
    <w:p w:rsidR="00AD6896" w:rsidRDefault="00AD6896" w:rsidP="00AD6896">
      <w:pPr>
        <w:spacing w:after="0"/>
        <w:jc w:val="both"/>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AD6896" w:rsidRDefault="00AD6896" w:rsidP="00AD6896">
      <w:pPr>
        <w:spacing w:after="0"/>
        <w:jc w:val="both"/>
      </w:pPr>
      <w:r>
        <w:t>10- Bu ihalede, kısmı teklif verilebilir.</w:t>
      </w:r>
    </w:p>
    <w:p w:rsidR="00AD6896" w:rsidRDefault="00AD6896" w:rsidP="00AD6896">
      <w:pPr>
        <w:spacing w:after="0"/>
        <w:jc w:val="both"/>
      </w:pPr>
      <w:r>
        <w:t>11- İstekliler teklif ettikleri bedelin %3’ünden az olmamak üzere kendi belirleyecekleri tutarda geçici teminat vereceklerdir.</w:t>
      </w:r>
    </w:p>
    <w:p w:rsidR="00AD6896" w:rsidRDefault="00AD6896" w:rsidP="00AD6896">
      <w:pPr>
        <w:spacing w:after="0"/>
        <w:jc w:val="both"/>
      </w:pPr>
      <w:r>
        <w:t>12- Bu ihalede elektronik eksiltme yapılmayacaktır.</w:t>
      </w:r>
    </w:p>
    <w:p w:rsidR="00AD6896" w:rsidRDefault="00AD6896" w:rsidP="00AD6896">
      <w:pPr>
        <w:spacing w:after="0"/>
        <w:jc w:val="both"/>
      </w:pPr>
      <w:r>
        <w:t>13- Verilen tekliflerin geçerlilik süresi, ihale tarihinden itibaren 120 (</w:t>
      </w:r>
      <w:proofErr w:type="spellStart"/>
      <w:r>
        <w:t>YüzYirmi</w:t>
      </w:r>
      <w:proofErr w:type="spellEnd"/>
      <w:r>
        <w:t>) takvim günüdür.</w:t>
      </w:r>
    </w:p>
    <w:p w:rsidR="00AD6896" w:rsidRDefault="00AD6896" w:rsidP="00AD6896">
      <w:pPr>
        <w:spacing w:after="0"/>
        <w:jc w:val="both"/>
      </w:pPr>
      <w:r>
        <w:t>14- Konsorsiyum olarak ihaleye teklif verilemez.</w:t>
      </w:r>
    </w:p>
    <w:p w:rsidR="00AD6896" w:rsidRDefault="00AD6896" w:rsidP="00AD6896">
      <w:pPr>
        <w:spacing w:after="0"/>
        <w:jc w:val="both"/>
      </w:pPr>
      <w:r>
        <w:t>15- Diğer hususlar:</w:t>
      </w:r>
    </w:p>
    <w:p w:rsidR="00AD6896" w:rsidRDefault="00AD6896" w:rsidP="00AD6896">
      <w:pPr>
        <w:spacing w:after="0"/>
        <w:jc w:val="both"/>
      </w:pPr>
      <w:r>
        <w:t>Teklifi sınır değerin altında kalan isteklilerden Kanunun 38 inci maddesine göre açıklama istenecektir.</w:t>
      </w:r>
    </w:p>
    <w:p w:rsidR="00AD6896" w:rsidRDefault="00AD6896" w:rsidP="00AD6896"/>
    <w:sectPr w:rsidR="00AD6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F8"/>
    <w:rsid w:val="0051292F"/>
    <w:rsid w:val="007A42F8"/>
    <w:rsid w:val="00AD6896"/>
    <w:rsid w:val="00E924F6"/>
    <w:rsid w:val="00F52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31C6"/>
  <w15:chartTrackingRefBased/>
  <w15:docId w15:val="{AA60E206-F3FA-406A-9EE7-3E9133A2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1292F"/>
  </w:style>
  <w:style w:type="character" w:customStyle="1" w:styleId="ilanbaslik">
    <w:name w:val="ilanbaslik"/>
    <w:basedOn w:val="VarsaylanParagrafYazTipi"/>
    <w:rsid w:val="0051292F"/>
  </w:style>
  <w:style w:type="paragraph" w:styleId="NormalWeb">
    <w:name w:val="Normal (Web)"/>
    <w:basedOn w:val="Normal"/>
    <w:uiPriority w:val="99"/>
    <w:semiHidden/>
    <w:unhideWhenUsed/>
    <w:rsid w:val="005129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39066">
      <w:bodyDiv w:val="1"/>
      <w:marLeft w:val="0"/>
      <w:marRight w:val="0"/>
      <w:marTop w:val="0"/>
      <w:marBottom w:val="0"/>
      <w:divBdr>
        <w:top w:val="none" w:sz="0" w:space="0" w:color="auto"/>
        <w:left w:val="none" w:sz="0" w:space="0" w:color="auto"/>
        <w:bottom w:val="none" w:sz="0" w:space="0" w:color="auto"/>
        <w:right w:val="none" w:sz="0" w:space="0" w:color="auto"/>
      </w:divBdr>
      <w:divsChild>
        <w:div w:id="111898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2296</Words>
  <Characters>13092</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 ŞANŞALI</dc:creator>
  <cp:keywords/>
  <dc:description/>
  <cp:lastModifiedBy>SILA ŞANŞALI</cp:lastModifiedBy>
  <cp:revision>3</cp:revision>
  <dcterms:created xsi:type="dcterms:W3CDTF">2026-02-13T13:24:00Z</dcterms:created>
  <dcterms:modified xsi:type="dcterms:W3CDTF">2026-02-13T14:50:00Z</dcterms:modified>
</cp:coreProperties>
</file>