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98E" w:rsidRPr="0049598E" w:rsidRDefault="0049598E" w:rsidP="0049598E">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49598E">
        <w:rPr>
          <w:rFonts w:ascii="Helvetica" w:eastAsia="Times New Roman" w:hAnsi="Helvetica" w:cs="Helvetica"/>
          <w:b/>
          <w:bCs/>
          <w:color w:val="585858"/>
          <w:sz w:val="20"/>
          <w:szCs w:val="20"/>
          <w:shd w:val="clear" w:color="auto" w:fill="F8F8F8"/>
          <w:lang w:eastAsia="tr-TR"/>
        </w:rPr>
        <w:t>GÜBRE SATIN ALINACAKTIR</w:t>
      </w:r>
    </w:p>
    <w:p w:rsidR="0049598E" w:rsidRPr="0049598E" w:rsidRDefault="0049598E" w:rsidP="0049598E">
      <w:pPr>
        <w:spacing w:before="300" w:after="300" w:line="240" w:lineRule="auto"/>
        <w:rPr>
          <w:rFonts w:ascii="Times New Roman" w:eastAsia="Times New Roman" w:hAnsi="Times New Roman" w:cs="Times New Roman"/>
          <w:sz w:val="24"/>
          <w:szCs w:val="24"/>
          <w:lang w:eastAsia="tr-TR"/>
        </w:rPr>
      </w:pP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118ABE"/>
          <w:sz w:val="20"/>
          <w:szCs w:val="20"/>
          <w:shd w:val="clear" w:color="auto" w:fill="F8F8F8"/>
          <w:lang w:eastAsia="tr-TR"/>
        </w:rPr>
        <w:t>Türkiye Şeker Fabrikaları Anonim Şirketinin 2026 Yılında Şeker Pancarı Üretim Sözleşmesi Yaptığı Çiftçilere Verilecek Olan Üre (% 46 N) Kimyevi Gübresinin Temin Edilmesi, Dağıtım Yerlerine Nakledilmesi ve 5-30 Kişilik Çiftçi Gruplarına Dağıtımı</w:t>
      </w:r>
      <w:r w:rsidRPr="0049598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9598E">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3"/>
        <w:gridCol w:w="187"/>
        <w:gridCol w:w="5835"/>
      </w:tblGrid>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4"/>
                <w:szCs w:val="24"/>
                <w:lang w:eastAsia="tr-TR"/>
              </w:rPr>
            </w:pPr>
            <w:r w:rsidRPr="0049598E">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2026/183605</w:t>
            </w:r>
          </w:p>
        </w:tc>
      </w:tr>
    </w:tbl>
    <w:p w:rsidR="0049598E" w:rsidRPr="0049598E" w:rsidRDefault="0049598E" w:rsidP="0049598E">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75"/>
        <w:gridCol w:w="176"/>
        <w:gridCol w:w="5204"/>
      </w:tblGrid>
      <w:tr w:rsidR="0049598E" w:rsidRPr="0049598E" w:rsidTr="0049598E">
        <w:trPr>
          <w:tblCellSpacing w:w="15" w:type="dxa"/>
        </w:trPr>
        <w:tc>
          <w:tcPr>
            <w:tcW w:w="10960" w:type="dxa"/>
            <w:gridSpan w:val="3"/>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B04935"/>
                <w:sz w:val="20"/>
                <w:szCs w:val="20"/>
                <w:lang w:eastAsia="tr-TR"/>
              </w:rPr>
              <w:t>1- İdarenin</w:t>
            </w:r>
          </w:p>
        </w:tc>
      </w:tr>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1.1. </w:t>
            </w:r>
            <w:r w:rsidRPr="0049598E">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TÜRKİYE ŞEKER FABRİKALARI A.Ş. GENEL MÜDÜRLÜĞÜ</w:t>
            </w:r>
          </w:p>
        </w:tc>
      </w:tr>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1.2.</w:t>
            </w:r>
            <w:r w:rsidRPr="0049598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MITHATPASA CADDESI NO:14 06100 ÇANKAYA/ANKARA</w:t>
            </w:r>
          </w:p>
        </w:tc>
      </w:tr>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1.3.</w:t>
            </w:r>
            <w:r w:rsidRPr="0049598E">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03124585500</w:t>
            </w:r>
          </w:p>
        </w:tc>
      </w:tr>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1.4.</w:t>
            </w:r>
            <w:r w:rsidRPr="0049598E">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https://ekap.kik.gov.tr/EKAP/</w:t>
            </w:r>
          </w:p>
        </w:tc>
      </w:tr>
    </w:tbl>
    <w:p w:rsidR="0049598E" w:rsidRPr="0049598E" w:rsidRDefault="0049598E" w:rsidP="0049598E">
      <w:pPr>
        <w:spacing w:before="300" w:after="0" w:line="240" w:lineRule="auto"/>
        <w:rPr>
          <w:rFonts w:ascii="Helvetica" w:eastAsia="Times New Roman" w:hAnsi="Helvetica" w:cs="Helvetica"/>
          <w:color w:val="585858"/>
          <w:sz w:val="20"/>
          <w:szCs w:val="20"/>
          <w:shd w:val="clear" w:color="auto" w:fill="F8F8F8"/>
          <w:lang w:eastAsia="tr-TR"/>
        </w:rPr>
      </w:pP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3"/>
        <w:gridCol w:w="176"/>
        <w:gridCol w:w="5846"/>
      </w:tblGrid>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4"/>
                <w:szCs w:val="24"/>
                <w:lang w:eastAsia="tr-TR"/>
              </w:rPr>
            </w:pPr>
            <w:r w:rsidRPr="0049598E">
              <w:rPr>
                <w:rFonts w:ascii="Times New Roman" w:eastAsia="Times New Roman" w:hAnsi="Times New Roman" w:cs="Times New Roman"/>
                <w:b/>
                <w:bCs/>
                <w:sz w:val="20"/>
                <w:szCs w:val="20"/>
                <w:lang w:eastAsia="tr-TR"/>
              </w:rPr>
              <w:t>2.1.</w:t>
            </w:r>
            <w:r w:rsidRPr="0049598E">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10.03.2026 - 10:00</w:t>
            </w:r>
          </w:p>
        </w:tc>
      </w:tr>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2.2.</w:t>
            </w:r>
            <w:r w:rsidRPr="0049598E">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 xml:space="preserve">Türkiye Şeker Fabrikaları A.Ş. Genel Müdürlüğü </w:t>
            </w:r>
            <w:proofErr w:type="spellStart"/>
            <w:r w:rsidRPr="0049598E">
              <w:rPr>
                <w:rFonts w:ascii="Times New Roman" w:eastAsia="Times New Roman" w:hAnsi="Times New Roman" w:cs="Times New Roman"/>
                <w:b/>
                <w:bCs/>
                <w:color w:val="118ABE"/>
                <w:sz w:val="20"/>
                <w:szCs w:val="20"/>
                <w:lang w:eastAsia="tr-TR"/>
              </w:rPr>
              <w:t>Satınalma</w:t>
            </w:r>
            <w:proofErr w:type="spellEnd"/>
            <w:r w:rsidRPr="0049598E">
              <w:rPr>
                <w:rFonts w:ascii="Times New Roman" w:eastAsia="Times New Roman" w:hAnsi="Times New Roman" w:cs="Times New Roman"/>
                <w:b/>
                <w:bCs/>
                <w:color w:val="118ABE"/>
                <w:sz w:val="20"/>
                <w:szCs w:val="20"/>
                <w:lang w:eastAsia="tr-TR"/>
              </w:rPr>
              <w:t xml:space="preserve"> Daire Başkanlığı İç Alımlar ve Yapım İşleri Servisi 7. Kat </w:t>
            </w:r>
            <w:proofErr w:type="spellStart"/>
            <w:r w:rsidRPr="0049598E">
              <w:rPr>
                <w:rFonts w:ascii="Times New Roman" w:eastAsia="Times New Roman" w:hAnsi="Times New Roman" w:cs="Times New Roman"/>
                <w:b/>
                <w:bCs/>
                <w:color w:val="118ABE"/>
                <w:sz w:val="20"/>
                <w:szCs w:val="20"/>
                <w:lang w:eastAsia="tr-TR"/>
              </w:rPr>
              <w:t>Mithatpaşa</w:t>
            </w:r>
            <w:proofErr w:type="spellEnd"/>
            <w:r w:rsidRPr="0049598E">
              <w:rPr>
                <w:rFonts w:ascii="Times New Roman" w:eastAsia="Times New Roman" w:hAnsi="Times New Roman" w:cs="Times New Roman"/>
                <w:b/>
                <w:bCs/>
                <w:color w:val="118ABE"/>
                <w:sz w:val="20"/>
                <w:szCs w:val="20"/>
                <w:lang w:eastAsia="tr-TR"/>
              </w:rPr>
              <w:t xml:space="preserve"> Cad. No:14 Yenişehir ANKARA</w:t>
            </w:r>
          </w:p>
        </w:tc>
      </w:tr>
    </w:tbl>
    <w:p w:rsidR="0049598E" w:rsidRPr="0049598E" w:rsidRDefault="0049598E" w:rsidP="0049598E">
      <w:pPr>
        <w:spacing w:before="300" w:after="0" w:line="240" w:lineRule="auto"/>
        <w:rPr>
          <w:rFonts w:ascii="Helvetica" w:eastAsia="Times New Roman" w:hAnsi="Helvetica" w:cs="Helvetica"/>
          <w:color w:val="585858"/>
          <w:sz w:val="20"/>
          <w:szCs w:val="20"/>
          <w:shd w:val="clear" w:color="auto" w:fill="F8F8F8"/>
          <w:lang w:eastAsia="tr-TR"/>
        </w:rPr>
      </w:pP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3"/>
        <w:gridCol w:w="176"/>
        <w:gridCol w:w="5846"/>
      </w:tblGrid>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4"/>
                <w:szCs w:val="24"/>
                <w:lang w:eastAsia="tr-TR"/>
              </w:rPr>
            </w:pPr>
            <w:r w:rsidRPr="0049598E">
              <w:rPr>
                <w:rFonts w:ascii="Times New Roman" w:eastAsia="Times New Roman" w:hAnsi="Times New Roman" w:cs="Times New Roman"/>
                <w:b/>
                <w:bCs/>
                <w:sz w:val="20"/>
                <w:szCs w:val="20"/>
                <w:lang w:eastAsia="tr-TR"/>
              </w:rPr>
              <w:t>3.1. </w:t>
            </w:r>
            <w:r w:rsidRPr="0049598E">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Türkiye Şeker Fabrikaları Anonim Şirketinin 2026 Yılında Şeker Pancarı Üretim Sözleşmesi Yaptığı Çiftçilere Verilecek Olan Üre (% 46 N) Kimyevi Gübresinin Temin Edilmesi, Dağıtım Yerlerine Nakledilmesi ve 5-30 Kişilik Çiftçi Gruplarına Dağıtımı</w:t>
            </w:r>
          </w:p>
        </w:tc>
      </w:tr>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3.2. </w:t>
            </w:r>
            <w:r w:rsidRPr="0049598E">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 xml:space="preserve">1. Kısım (Ereğli, Ilgın, Ankara, Kastamonu Şeker Fabrikaları) 16.740 ton </w:t>
            </w:r>
            <w:proofErr w:type="gramStart"/>
            <w:r w:rsidRPr="0049598E">
              <w:rPr>
                <w:rFonts w:ascii="Times New Roman" w:eastAsia="Times New Roman" w:hAnsi="Times New Roman" w:cs="Times New Roman"/>
                <w:b/>
                <w:bCs/>
                <w:color w:val="118ABE"/>
                <w:sz w:val="20"/>
                <w:szCs w:val="20"/>
                <w:lang w:eastAsia="tr-TR"/>
              </w:rPr>
              <w:t>2 .</w:t>
            </w:r>
            <w:proofErr w:type="gramEnd"/>
            <w:r w:rsidRPr="0049598E">
              <w:rPr>
                <w:rFonts w:ascii="Times New Roman" w:eastAsia="Times New Roman" w:hAnsi="Times New Roman" w:cs="Times New Roman"/>
                <w:b/>
                <w:bCs/>
                <w:color w:val="118ABE"/>
                <w:sz w:val="20"/>
                <w:szCs w:val="20"/>
                <w:lang w:eastAsia="tr-TR"/>
              </w:rPr>
              <w:t xml:space="preserve"> </w:t>
            </w:r>
            <w:proofErr w:type="gramStart"/>
            <w:r w:rsidRPr="0049598E">
              <w:rPr>
                <w:rFonts w:ascii="Times New Roman" w:eastAsia="Times New Roman" w:hAnsi="Times New Roman" w:cs="Times New Roman"/>
                <w:b/>
                <w:bCs/>
                <w:color w:val="118ABE"/>
                <w:sz w:val="20"/>
                <w:szCs w:val="20"/>
                <w:lang w:eastAsia="tr-TR"/>
              </w:rPr>
              <w:t>Kısım (Susurluk, Uşak, Burdur, Eskişehir Şeker Fabrikaları) 10.070 ton 3. Kısım (Yozgat, Malatya, Elazığ, Erciş, Ağrı, Kars Şeker Fabrikaları) 9.950 ton Olmak üzere 3 kısımda toplam 36.760 ton Üre (%46 N) Kimyevi Gübresinin Temini, Dağıtım Yerlerine Nakli, Çiftçi Gruplarına Dağıtımı</w:t>
            </w:r>
            <w:r w:rsidRPr="0049598E">
              <w:rPr>
                <w:rFonts w:ascii="Times New Roman" w:eastAsia="Times New Roman" w:hAnsi="Times New Roman" w:cs="Times New Roman"/>
                <w:b/>
                <w:bCs/>
                <w:color w:val="118ABE"/>
                <w:sz w:val="20"/>
                <w:szCs w:val="20"/>
                <w:lang w:eastAsia="tr-TR"/>
              </w:rPr>
              <w:br/>
              <w:t xml:space="preserve">Ayrıntılı bilgiye </w:t>
            </w:r>
            <w:proofErr w:type="spellStart"/>
            <w:r w:rsidRPr="0049598E">
              <w:rPr>
                <w:rFonts w:ascii="Times New Roman" w:eastAsia="Times New Roman" w:hAnsi="Times New Roman" w:cs="Times New Roman"/>
                <w:b/>
                <w:bCs/>
                <w:color w:val="118ABE"/>
                <w:sz w:val="20"/>
                <w:szCs w:val="20"/>
                <w:lang w:eastAsia="tr-TR"/>
              </w:rPr>
              <w:t>EKAP’ta</w:t>
            </w:r>
            <w:proofErr w:type="spellEnd"/>
            <w:r w:rsidRPr="0049598E">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roofErr w:type="gramEnd"/>
          </w:p>
        </w:tc>
      </w:tr>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3.3.</w:t>
            </w:r>
            <w:r w:rsidRPr="0049598E">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proofErr w:type="gramStart"/>
            <w:r w:rsidRPr="0049598E">
              <w:rPr>
                <w:rFonts w:ascii="Times New Roman" w:eastAsia="Times New Roman" w:hAnsi="Times New Roman" w:cs="Times New Roman"/>
                <w:b/>
                <w:bCs/>
                <w:color w:val="118ABE"/>
                <w:sz w:val="20"/>
                <w:szCs w:val="20"/>
                <w:lang w:eastAsia="tr-TR"/>
              </w:rPr>
              <w:t xml:space="preserve">İhale konusu kimyevi gübre Türkiye Şeker Fabrikaları </w:t>
            </w:r>
            <w:proofErr w:type="spellStart"/>
            <w:r w:rsidRPr="0049598E">
              <w:rPr>
                <w:rFonts w:ascii="Times New Roman" w:eastAsia="Times New Roman" w:hAnsi="Times New Roman" w:cs="Times New Roman"/>
                <w:b/>
                <w:bCs/>
                <w:color w:val="118ABE"/>
                <w:sz w:val="20"/>
                <w:szCs w:val="20"/>
                <w:lang w:eastAsia="tr-TR"/>
              </w:rPr>
              <w:t>A.Ş.'ye</w:t>
            </w:r>
            <w:proofErr w:type="spellEnd"/>
            <w:r w:rsidRPr="0049598E">
              <w:rPr>
                <w:rFonts w:ascii="Times New Roman" w:eastAsia="Times New Roman" w:hAnsi="Times New Roman" w:cs="Times New Roman"/>
                <w:b/>
                <w:bCs/>
                <w:color w:val="118ABE"/>
                <w:sz w:val="20"/>
                <w:szCs w:val="20"/>
                <w:lang w:eastAsia="tr-TR"/>
              </w:rPr>
              <w:t xml:space="preserve"> bağlı; 1 </w:t>
            </w:r>
            <w:proofErr w:type="spellStart"/>
            <w:r w:rsidRPr="0049598E">
              <w:rPr>
                <w:rFonts w:ascii="Times New Roman" w:eastAsia="Times New Roman" w:hAnsi="Times New Roman" w:cs="Times New Roman"/>
                <w:b/>
                <w:bCs/>
                <w:color w:val="118ABE"/>
                <w:sz w:val="20"/>
                <w:szCs w:val="20"/>
                <w:lang w:eastAsia="tr-TR"/>
              </w:rPr>
              <w:t>nci</w:t>
            </w:r>
            <w:proofErr w:type="spellEnd"/>
            <w:r w:rsidRPr="0049598E">
              <w:rPr>
                <w:rFonts w:ascii="Times New Roman" w:eastAsia="Times New Roman" w:hAnsi="Times New Roman" w:cs="Times New Roman"/>
                <w:b/>
                <w:bCs/>
                <w:color w:val="118ABE"/>
                <w:sz w:val="20"/>
                <w:szCs w:val="20"/>
                <w:lang w:eastAsia="tr-TR"/>
              </w:rPr>
              <w:t xml:space="preserve"> Kısım: Ereğli (Konya), Ilgın, Ankara, Kastamonu Şeker Fabrikaları 2 </w:t>
            </w:r>
            <w:proofErr w:type="spellStart"/>
            <w:r w:rsidRPr="0049598E">
              <w:rPr>
                <w:rFonts w:ascii="Times New Roman" w:eastAsia="Times New Roman" w:hAnsi="Times New Roman" w:cs="Times New Roman"/>
                <w:b/>
                <w:bCs/>
                <w:color w:val="118ABE"/>
                <w:sz w:val="20"/>
                <w:szCs w:val="20"/>
                <w:lang w:eastAsia="tr-TR"/>
              </w:rPr>
              <w:t>nci</w:t>
            </w:r>
            <w:proofErr w:type="spellEnd"/>
            <w:r w:rsidRPr="0049598E">
              <w:rPr>
                <w:rFonts w:ascii="Times New Roman" w:eastAsia="Times New Roman" w:hAnsi="Times New Roman" w:cs="Times New Roman"/>
                <w:b/>
                <w:bCs/>
                <w:color w:val="118ABE"/>
                <w:sz w:val="20"/>
                <w:szCs w:val="20"/>
                <w:lang w:eastAsia="tr-TR"/>
              </w:rPr>
              <w:t xml:space="preserve"> Kısım: Susurluk, Uşak, Burdur, Eskişehir Şeker Fabrikaları 3 üncü Kısım: Yozgat, Malatya, Elazığ, Erciş, Ağrı, Kars Şeker Fabrikaları İle 2026 Yılında Şeker Pancarı Üretim Sözleşmesi Yapan Çiftçilerin bulunduğu, ihale dokümanı ekindeki Gübre Dağıtım Listesinde (Ek-2) detayı verilen köy/mahallelerde yüklenici tarafından 5-30 kişilik çiftçi gruplarına teslim edilecektir.</w:t>
            </w:r>
            <w:proofErr w:type="gramEnd"/>
          </w:p>
        </w:tc>
      </w:tr>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lastRenderedPageBreak/>
              <w:t>3.4.</w:t>
            </w:r>
            <w:r w:rsidRPr="0049598E">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Sözleşme konusu kimyevi gübreler 2026 yılı nisan ve mayıs aylarında Ek 1- Fabrika Bazında Aylar İtibarıyla Gübre Dağıtım Listesinde belirtilen program ve miktarlara göre çiftçi gruplarına teslim edilecektir.</w:t>
            </w:r>
          </w:p>
        </w:tc>
      </w:tr>
      <w:tr w:rsidR="0049598E" w:rsidRPr="0049598E" w:rsidTr="0049598E">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3.5.</w:t>
            </w:r>
            <w:r w:rsidRPr="0049598E">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jc w:val="both"/>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Sözleşmenin imzalanmasını müteakip ilk iş günüdür</w:t>
            </w:r>
          </w:p>
        </w:tc>
      </w:tr>
    </w:tbl>
    <w:p w:rsidR="0049598E" w:rsidRPr="0049598E" w:rsidRDefault="0049598E" w:rsidP="0049598E">
      <w:pPr>
        <w:spacing w:after="0" w:line="240" w:lineRule="auto"/>
        <w:rPr>
          <w:rFonts w:ascii="Helvetica" w:eastAsia="Times New Roman" w:hAnsi="Helvetica" w:cs="Helvetica"/>
          <w:color w:val="585858"/>
          <w:sz w:val="20"/>
          <w:szCs w:val="20"/>
          <w:shd w:val="clear" w:color="auto" w:fill="F8F8F8"/>
          <w:lang w:eastAsia="tr-TR"/>
        </w:rPr>
      </w:pP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9598E">
        <w:rPr>
          <w:rFonts w:ascii="Helvetica" w:eastAsia="Times New Roman" w:hAnsi="Helvetica" w:cs="Helvetica"/>
          <w:b/>
          <w:bCs/>
          <w:color w:val="585858"/>
          <w:sz w:val="20"/>
          <w:szCs w:val="20"/>
          <w:shd w:val="clear" w:color="auto" w:fill="F8F8F8"/>
          <w:lang w:eastAsia="tr-TR"/>
        </w:rPr>
        <w:t>kriterleri</w:t>
      </w:r>
      <w:proofErr w:type="gramEnd"/>
      <w:r w:rsidRPr="0049598E">
        <w:rPr>
          <w:rFonts w:ascii="Helvetica" w:eastAsia="Times New Roman" w:hAnsi="Helvetica" w:cs="Helvetica"/>
          <w:b/>
          <w:bCs/>
          <w:color w:val="585858"/>
          <w:sz w:val="20"/>
          <w:szCs w:val="20"/>
          <w:shd w:val="clear" w:color="auto" w:fill="F8F8F8"/>
          <w:lang w:eastAsia="tr-TR"/>
        </w:rPr>
        <w:t>:</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4.1.</w:t>
      </w:r>
      <w:r w:rsidRPr="0049598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4.1.1.</w:t>
      </w:r>
      <w:r w:rsidRPr="0049598E">
        <w:rPr>
          <w:rFonts w:ascii="Helvetica" w:eastAsia="Times New Roman" w:hAnsi="Helvetica" w:cs="Helvetica"/>
          <w:color w:val="585858"/>
          <w:sz w:val="20"/>
          <w:szCs w:val="20"/>
          <w:shd w:val="clear" w:color="auto" w:fill="F8F8F8"/>
          <w:lang w:eastAsia="tr-TR"/>
        </w:rPr>
        <w:t> Teklif mektubu.</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4.1.2.1.</w:t>
      </w:r>
      <w:r w:rsidRPr="0049598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4.1.2.2.</w:t>
      </w:r>
      <w:r w:rsidRPr="0049598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4.1.3.</w:t>
      </w:r>
      <w:r w:rsidRPr="0049598E">
        <w:rPr>
          <w:rFonts w:ascii="Helvetica" w:eastAsia="Times New Roman" w:hAnsi="Helvetica" w:cs="Helvetica"/>
          <w:color w:val="585858"/>
          <w:sz w:val="20"/>
          <w:szCs w:val="20"/>
          <w:shd w:val="clear" w:color="auto" w:fill="F8F8F8"/>
          <w:lang w:eastAsia="tr-TR"/>
        </w:rPr>
        <w:t> Geçici teminat.</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4.1.4</w:t>
      </w:r>
      <w:r w:rsidRPr="0049598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4.1.5.</w:t>
      </w:r>
      <w:r w:rsidRPr="0049598E">
        <w:rPr>
          <w:rFonts w:ascii="Helvetica" w:eastAsia="Times New Roman" w:hAnsi="Helvetica" w:cs="Helvetica"/>
          <w:color w:val="585858"/>
          <w:sz w:val="20"/>
          <w:szCs w:val="20"/>
          <w:shd w:val="clear" w:color="auto" w:fill="F8F8F8"/>
          <w:lang w:eastAsia="tr-TR"/>
        </w:rPr>
        <w:t> İsteklinin alt yüklenicilere yaptırmayı düşündüğü işlerin listesi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4"/>
                <w:szCs w:val="24"/>
                <w:lang w:eastAsia="tr-TR"/>
              </w:rPr>
            </w:pPr>
            <w:r w:rsidRPr="0049598E">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49598E">
              <w:rPr>
                <w:rFonts w:ascii="Times New Roman" w:eastAsia="Times New Roman" w:hAnsi="Times New Roman" w:cs="Times New Roman"/>
                <w:b/>
                <w:bCs/>
                <w:sz w:val="20"/>
                <w:szCs w:val="20"/>
                <w:lang w:eastAsia="tr-TR"/>
              </w:rPr>
              <w:t>kriterler</w:t>
            </w:r>
            <w:proofErr w:type="gramEnd"/>
            <w:r w:rsidRPr="0049598E">
              <w:rPr>
                <w:rFonts w:ascii="Times New Roman" w:eastAsia="Times New Roman" w:hAnsi="Times New Roman" w:cs="Times New Roman"/>
                <w:b/>
                <w:bCs/>
                <w:sz w:val="20"/>
                <w:szCs w:val="20"/>
                <w:lang w:eastAsia="tr-TR"/>
              </w:rPr>
              <w:t>:</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49598E">
              <w:rPr>
                <w:rFonts w:ascii="Times New Roman" w:eastAsia="Times New Roman" w:hAnsi="Times New Roman" w:cs="Times New Roman"/>
                <w:b/>
                <w:bCs/>
                <w:sz w:val="20"/>
                <w:szCs w:val="20"/>
                <w:lang w:eastAsia="tr-TR"/>
              </w:rPr>
              <w:t>yıl sonu</w:t>
            </w:r>
            <w:proofErr w:type="gramEnd"/>
            <w:r w:rsidRPr="0049598E">
              <w:rPr>
                <w:rFonts w:ascii="Times New Roman" w:eastAsia="Times New Roman" w:hAnsi="Times New Roman" w:cs="Times New Roman"/>
                <w:b/>
                <w:bCs/>
                <w:sz w:val="20"/>
                <w:szCs w:val="20"/>
                <w:lang w:eastAsia="tr-TR"/>
              </w:rPr>
              <w:t xml:space="preserve"> bilançosu veya eşdeğer belgeleri:</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Sunulan bilanço veya eşdeğer belgelerde;</w:t>
            </w:r>
            <w:r w:rsidRPr="0049598E">
              <w:rPr>
                <w:rFonts w:ascii="Times New Roman" w:eastAsia="Times New Roman" w:hAnsi="Times New Roman" w:cs="Times New Roman"/>
                <w:sz w:val="20"/>
                <w:szCs w:val="20"/>
                <w:lang w:eastAsia="tr-TR"/>
              </w:rPr>
              <w:br/>
              <w:t>a) Cari oranın (dönen varlıklar/kısa vadeli borçlar) en az 0,75 olduğunu, b) Öz kaynak oranının (öz kaynaklar/toplam aktif) en az 0,15 olduğunu,</w:t>
            </w:r>
            <w:r w:rsidRPr="0049598E">
              <w:rPr>
                <w:rFonts w:ascii="Times New Roman" w:eastAsia="Times New Roman" w:hAnsi="Times New Roman" w:cs="Times New Roman"/>
                <w:sz w:val="20"/>
                <w:szCs w:val="20"/>
                <w:lang w:eastAsia="tr-TR"/>
              </w:rPr>
              <w:br/>
              <w:t xml:space="preserve">c) Kısa vadeli banka borçlarının öz kaynaklara oranının 0,50’den küçük olduğunu ve belirtilen üç kriterin birlikte sağlandığını göstermek üzere </w:t>
            </w:r>
            <w:proofErr w:type="gramStart"/>
            <w:r w:rsidRPr="0049598E">
              <w:rPr>
                <w:rFonts w:ascii="Times New Roman" w:eastAsia="Times New Roman" w:hAnsi="Times New Roman" w:cs="Times New Roman"/>
                <w:sz w:val="20"/>
                <w:szCs w:val="20"/>
                <w:lang w:eastAsia="tr-TR"/>
              </w:rPr>
              <w:t>yıl sonu</w:t>
            </w:r>
            <w:proofErr w:type="gramEnd"/>
            <w:r w:rsidRPr="0049598E">
              <w:rPr>
                <w:rFonts w:ascii="Times New Roman" w:eastAsia="Times New Roman" w:hAnsi="Times New Roman" w:cs="Times New Roman"/>
                <w:sz w:val="20"/>
                <w:szCs w:val="20"/>
                <w:lang w:eastAsia="tr-TR"/>
              </w:rPr>
              <w:t xml:space="preserve"> bilanço belgelerine ilişkin bilgileri belirtebilirler.</w:t>
            </w:r>
            <w:r w:rsidRPr="0049598E">
              <w:rPr>
                <w:rFonts w:ascii="Times New Roman" w:eastAsia="Times New Roman" w:hAnsi="Times New Roman" w:cs="Times New Roman"/>
                <w:sz w:val="20"/>
                <w:szCs w:val="20"/>
                <w:lang w:eastAsia="tr-TR"/>
              </w:rPr>
              <w:br/>
              <w:t xml:space="preserve">Yukarıda belirtilen </w:t>
            </w:r>
            <w:proofErr w:type="gramStart"/>
            <w:r w:rsidRPr="0049598E">
              <w:rPr>
                <w:rFonts w:ascii="Times New Roman" w:eastAsia="Times New Roman" w:hAnsi="Times New Roman" w:cs="Times New Roman"/>
                <w:sz w:val="20"/>
                <w:szCs w:val="20"/>
                <w:lang w:eastAsia="tr-TR"/>
              </w:rPr>
              <w:t>kriterleri</w:t>
            </w:r>
            <w:proofErr w:type="gramEnd"/>
            <w:r w:rsidRPr="0049598E">
              <w:rPr>
                <w:rFonts w:ascii="Times New Roman" w:eastAsia="Times New Roman" w:hAnsi="Times New Roman" w:cs="Times New Roman"/>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49598E">
              <w:rPr>
                <w:rFonts w:ascii="Times New Roman" w:eastAsia="Times New Roman" w:hAnsi="Times New Roman" w:cs="Times New Roman"/>
                <w:sz w:val="20"/>
                <w:szCs w:val="20"/>
                <w:lang w:eastAsia="tr-TR"/>
              </w:rPr>
              <w:t>kriterlerinin</w:t>
            </w:r>
            <w:proofErr w:type="gramEnd"/>
            <w:r w:rsidRPr="0049598E">
              <w:rPr>
                <w:rFonts w:ascii="Times New Roman" w:eastAsia="Times New Roman" w:hAnsi="Times New Roman" w:cs="Times New Roman"/>
                <w:sz w:val="20"/>
                <w:szCs w:val="20"/>
                <w:lang w:eastAsia="tr-TR"/>
              </w:rPr>
              <w:t xml:space="preserve"> sağlanıp sağlanmadığına bakılır.</w:t>
            </w:r>
            <w:r w:rsidRPr="0049598E">
              <w:rPr>
                <w:rFonts w:ascii="Times New Roman" w:eastAsia="Times New Roman" w:hAnsi="Times New Roman" w:cs="Times New Roman"/>
                <w:sz w:val="20"/>
                <w:szCs w:val="20"/>
                <w:lang w:eastAsia="tr-TR"/>
              </w:rPr>
              <w:br/>
            </w:r>
            <w:r w:rsidRPr="0049598E">
              <w:rPr>
                <w:rFonts w:ascii="Times New Roman" w:eastAsia="Times New Roman" w:hAnsi="Times New Roman" w:cs="Times New Roman"/>
                <w:sz w:val="20"/>
                <w:szCs w:val="20"/>
                <w:lang w:eastAsia="tr-TR"/>
              </w:rPr>
              <w:br/>
              <w:t xml:space="preserve">İhale tarihi yılın ilk dört ayında olduğundan, bir önceki yıla ait </w:t>
            </w:r>
            <w:proofErr w:type="gramStart"/>
            <w:r w:rsidRPr="0049598E">
              <w:rPr>
                <w:rFonts w:ascii="Times New Roman" w:eastAsia="Times New Roman" w:hAnsi="Times New Roman" w:cs="Times New Roman"/>
                <w:sz w:val="20"/>
                <w:szCs w:val="20"/>
                <w:lang w:eastAsia="tr-TR"/>
              </w:rPr>
              <w:t>yıl sonu</w:t>
            </w:r>
            <w:proofErr w:type="gramEnd"/>
            <w:r w:rsidRPr="0049598E">
              <w:rPr>
                <w:rFonts w:ascii="Times New Roman" w:eastAsia="Times New Roman" w:hAnsi="Times New Roman" w:cs="Times New Roman"/>
                <w:sz w:val="20"/>
                <w:szCs w:val="20"/>
                <w:lang w:eastAsia="tr-TR"/>
              </w:rPr>
              <w:t xml:space="preserve"> bilançosunu veya bilançonun gerekli görülen bölümlerini ya da bunlara eşdeğer belgelerini sunmayanlar, iki önceki yıla ait belgelerini sunabilirler. Bu belgelerde yeterlik </w:t>
            </w:r>
            <w:proofErr w:type="gramStart"/>
            <w:r w:rsidRPr="0049598E">
              <w:rPr>
                <w:rFonts w:ascii="Times New Roman" w:eastAsia="Times New Roman" w:hAnsi="Times New Roman" w:cs="Times New Roman"/>
                <w:sz w:val="20"/>
                <w:szCs w:val="20"/>
                <w:lang w:eastAsia="tr-TR"/>
              </w:rPr>
              <w:t>kriterini</w:t>
            </w:r>
            <w:proofErr w:type="gramEnd"/>
            <w:r w:rsidRPr="0049598E">
              <w:rPr>
                <w:rFonts w:ascii="Times New Roman" w:eastAsia="Times New Roman" w:hAnsi="Times New Roman" w:cs="Times New Roman"/>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49598E">
              <w:rPr>
                <w:rFonts w:ascii="Times New Roman" w:eastAsia="Times New Roman" w:hAnsi="Times New Roman" w:cs="Times New Roman"/>
                <w:sz w:val="20"/>
                <w:szCs w:val="20"/>
                <w:lang w:eastAsia="tr-TR"/>
              </w:rPr>
              <w:t>kriterlerinin</w:t>
            </w:r>
            <w:proofErr w:type="gramEnd"/>
            <w:r w:rsidRPr="0049598E">
              <w:rPr>
                <w:rFonts w:ascii="Times New Roman" w:eastAsia="Times New Roman" w:hAnsi="Times New Roman" w:cs="Times New Roman"/>
                <w:sz w:val="20"/>
                <w:szCs w:val="20"/>
                <w:lang w:eastAsia="tr-TR"/>
              </w:rPr>
              <w:t xml:space="preserve"> sağlanıp sağlanmadığına bakılır.</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4.2.2. İş hacmini gösteren belgelere ilişkin bilgiler:</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a) İhalenin yapıldığı yıldan önceki yıla ait toplam ciroyu gösteren gelir tablosuna ait bilgiler,</w:t>
            </w:r>
            <w:r w:rsidRPr="0049598E">
              <w:rPr>
                <w:rFonts w:ascii="Times New Roman" w:eastAsia="Times New Roman" w:hAnsi="Times New Roman" w:cs="Times New Roman"/>
                <w:sz w:val="20"/>
                <w:szCs w:val="20"/>
                <w:lang w:eastAsia="tr-TR"/>
              </w:rPr>
              <w:br/>
              <w:t>b) Mal satışları ile ilgili ciro tutarını gösteren belgeler,</w:t>
            </w:r>
            <w:r w:rsidRPr="0049598E">
              <w:rPr>
                <w:rFonts w:ascii="Times New Roman" w:eastAsia="Times New Roman" w:hAnsi="Times New Roman" w:cs="Times New Roman"/>
                <w:sz w:val="20"/>
                <w:szCs w:val="20"/>
                <w:lang w:eastAsia="tr-TR"/>
              </w:rPr>
              <w:br/>
              <w:t>Bu bilgilerden birinin sunulması yeterlidir.</w:t>
            </w:r>
            <w:r w:rsidRPr="0049598E">
              <w:rPr>
                <w:rFonts w:ascii="Times New Roman" w:eastAsia="Times New Roman" w:hAnsi="Times New Roman" w:cs="Times New Roman"/>
                <w:sz w:val="20"/>
                <w:szCs w:val="20"/>
                <w:lang w:eastAsia="tr-TR"/>
              </w:rPr>
              <w:br/>
              <w:t xml:space="preserve">Bu bilgilere ilişkin tutarların, toplam ciro için, isteklinin teklif edeceği bedelin % 25 inden, mal satışları ile ilgili cironun ise teklif edilen bedelin % 15 inden az olmaması gerekir. Bu </w:t>
            </w:r>
            <w:proofErr w:type="gramStart"/>
            <w:r w:rsidRPr="0049598E">
              <w:rPr>
                <w:rFonts w:ascii="Times New Roman" w:eastAsia="Times New Roman" w:hAnsi="Times New Roman" w:cs="Times New Roman"/>
                <w:sz w:val="20"/>
                <w:szCs w:val="20"/>
                <w:lang w:eastAsia="tr-TR"/>
              </w:rPr>
              <w:t>kriterlerden</w:t>
            </w:r>
            <w:proofErr w:type="gramEnd"/>
            <w:r w:rsidRPr="0049598E">
              <w:rPr>
                <w:rFonts w:ascii="Times New Roman" w:eastAsia="Times New Roman" w:hAnsi="Times New Roman" w:cs="Times New Roman"/>
                <w:sz w:val="20"/>
                <w:szCs w:val="20"/>
                <w:lang w:eastAsia="tr-TR"/>
              </w:rPr>
              <w:t xml:space="preserve"> herhangi birini sağladığını gösteren bilgileri belirten isteklinin ihaleye katılım belgesi uygun kabul edilir.</w:t>
            </w:r>
            <w:r w:rsidRPr="0049598E">
              <w:rPr>
                <w:rFonts w:ascii="Times New Roman" w:eastAsia="Times New Roman" w:hAnsi="Times New Roman" w:cs="Times New Roman"/>
                <w:sz w:val="20"/>
                <w:szCs w:val="20"/>
                <w:lang w:eastAsia="tr-TR"/>
              </w:rPr>
              <w:br/>
              <w:t xml:space="preserve">Bu </w:t>
            </w:r>
            <w:proofErr w:type="gramStart"/>
            <w:r w:rsidRPr="0049598E">
              <w:rPr>
                <w:rFonts w:ascii="Times New Roman" w:eastAsia="Times New Roman" w:hAnsi="Times New Roman" w:cs="Times New Roman"/>
                <w:sz w:val="20"/>
                <w:szCs w:val="20"/>
                <w:lang w:eastAsia="tr-TR"/>
              </w:rPr>
              <w:t>kriterleri</w:t>
            </w:r>
            <w:proofErr w:type="gramEnd"/>
            <w:r w:rsidRPr="0049598E">
              <w:rPr>
                <w:rFonts w:ascii="Times New Roman" w:eastAsia="Times New Roman" w:hAnsi="Times New Roman" w:cs="Times New Roman"/>
                <w:sz w:val="20"/>
                <w:szCs w:val="20"/>
                <w:lang w:eastAsia="tr-TR"/>
              </w:rPr>
              <w:t xml:space="preserve"> önceki yılda sağlayamayan istekliler, son iki yıla ait belgelerini ilişkin bilgileri sunabilirler.</w:t>
            </w:r>
            <w:r w:rsidRPr="0049598E">
              <w:rPr>
                <w:rFonts w:ascii="Times New Roman" w:eastAsia="Times New Roman" w:hAnsi="Times New Roman" w:cs="Times New Roman"/>
                <w:sz w:val="20"/>
                <w:szCs w:val="20"/>
                <w:lang w:eastAsia="tr-TR"/>
              </w:rPr>
              <w:br/>
            </w:r>
            <w:r w:rsidRPr="0049598E">
              <w:rPr>
                <w:rFonts w:ascii="Times New Roman" w:eastAsia="Times New Roman" w:hAnsi="Times New Roman" w:cs="Times New Roman"/>
                <w:sz w:val="20"/>
                <w:szCs w:val="20"/>
                <w:lang w:eastAsia="tr-TR"/>
              </w:rPr>
              <w:br/>
            </w:r>
            <w:r w:rsidRPr="0049598E">
              <w:rPr>
                <w:rFonts w:ascii="Times New Roman" w:eastAsia="Times New Roman" w:hAnsi="Times New Roman" w:cs="Times New Roman"/>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49598E">
              <w:rPr>
                <w:rFonts w:ascii="Times New Roman" w:eastAsia="Times New Roman" w:hAnsi="Times New Roman" w:cs="Times New Roman"/>
                <w:sz w:val="20"/>
                <w:szCs w:val="20"/>
                <w:lang w:eastAsia="tr-TR"/>
              </w:rPr>
              <w:t>kriterini</w:t>
            </w:r>
            <w:proofErr w:type="gramEnd"/>
            <w:r w:rsidRPr="0049598E">
              <w:rPr>
                <w:rFonts w:ascii="Times New Roman" w:eastAsia="Times New Roman" w:hAnsi="Times New Roman" w:cs="Times New Roman"/>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49598E">
              <w:rPr>
                <w:rFonts w:ascii="Times New Roman" w:eastAsia="Times New Roman" w:hAnsi="Times New Roman" w:cs="Times New Roman"/>
                <w:sz w:val="20"/>
                <w:szCs w:val="20"/>
                <w:lang w:eastAsia="tr-TR"/>
              </w:rPr>
              <w:t>kriterlerinin</w:t>
            </w:r>
            <w:proofErr w:type="gramEnd"/>
            <w:r w:rsidRPr="0049598E">
              <w:rPr>
                <w:rFonts w:ascii="Times New Roman" w:eastAsia="Times New Roman" w:hAnsi="Times New Roman" w:cs="Times New Roman"/>
                <w:sz w:val="20"/>
                <w:szCs w:val="20"/>
                <w:lang w:eastAsia="tr-TR"/>
              </w:rPr>
              <w:t xml:space="preserve"> sağlanıp sağlanmadığına bakılır.</w:t>
            </w:r>
          </w:p>
        </w:tc>
      </w:tr>
    </w:tbl>
    <w:p w:rsidR="0049598E" w:rsidRPr="0049598E" w:rsidRDefault="0049598E" w:rsidP="0049598E">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4"/>
                <w:szCs w:val="24"/>
                <w:lang w:eastAsia="tr-TR"/>
              </w:rPr>
            </w:pPr>
            <w:r w:rsidRPr="0049598E">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49598E">
              <w:rPr>
                <w:rFonts w:ascii="Times New Roman" w:eastAsia="Times New Roman" w:hAnsi="Times New Roman" w:cs="Times New Roman"/>
                <w:b/>
                <w:bCs/>
                <w:sz w:val="20"/>
                <w:szCs w:val="20"/>
                <w:lang w:eastAsia="tr-TR"/>
              </w:rPr>
              <w:t>kriterler</w:t>
            </w:r>
            <w:proofErr w:type="gramEnd"/>
            <w:r w:rsidRPr="0049598E">
              <w:rPr>
                <w:rFonts w:ascii="Times New Roman" w:eastAsia="Times New Roman" w:hAnsi="Times New Roman" w:cs="Times New Roman"/>
                <w:b/>
                <w:bCs/>
                <w:sz w:val="20"/>
                <w:szCs w:val="20"/>
                <w:lang w:eastAsia="tr-TR"/>
              </w:rPr>
              <w:t>:</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4.3.1. Son beş yıl içinde bedel içeren bir sözleşme kapsamında kesin kabul işlemleri tamamlanan ve teklif edilen bedelin </w:t>
            </w:r>
            <w:r w:rsidRPr="0049598E">
              <w:rPr>
                <w:rFonts w:ascii="Times New Roman" w:eastAsia="Times New Roman" w:hAnsi="Times New Roman" w:cs="Times New Roman"/>
                <w:b/>
                <w:bCs/>
                <w:color w:val="118ABE"/>
                <w:sz w:val="20"/>
                <w:szCs w:val="20"/>
                <w:lang w:eastAsia="tr-TR"/>
              </w:rPr>
              <w:t>% 40</w:t>
            </w:r>
            <w:r w:rsidRPr="0049598E">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r w:rsidRPr="0049598E">
              <w:rPr>
                <w:rFonts w:ascii="Times New Roman" w:eastAsia="Times New Roman" w:hAnsi="Times New Roman" w:cs="Times New Roman"/>
                <w:sz w:val="20"/>
                <w:szCs w:val="20"/>
                <w:lang w:eastAsia="tr-TR"/>
              </w:rPr>
              <w:br/>
            </w:r>
            <w:proofErr w:type="gramStart"/>
            <w:r w:rsidRPr="0049598E">
              <w:rPr>
                <w:rFonts w:ascii="Times New Roman" w:eastAsia="Times New Roman" w:hAnsi="Times New Roman" w:cs="Times New Roman"/>
                <w:sz w:val="20"/>
                <w:szCs w:val="20"/>
                <w:lang w:eastAsia="tr-TR"/>
              </w:rPr>
              <w:t xml:space="preserve">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w:t>
            </w:r>
            <w:r w:rsidRPr="0049598E">
              <w:rPr>
                <w:rFonts w:ascii="Times New Roman" w:eastAsia="Times New Roman" w:hAnsi="Times New Roman" w:cs="Times New Roman"/>
                <w:sz w:val="20"/>
                <w:szCs w:val="20"/>
                <w:lang w:eastAsia="tr-TR"/>
              </w:rPr>
              <w:lastRenderedPageBreak/>
              <w:t>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9598E">
              <w:rPr>
                <w:rFonts w:ascii="Times New Roman" w:eastAsia="Times New Roman" w:hAnsi="Times New Roman" w:cs="Times New Roman"/>
                <w:sz w:val="20"/>
                <w:szCs w:val="20"/>
                <w:lang w:eastAsia="tr-TR"/>
              </w:rPr>
              <w:br/>
            </w:r>
            <w:r w:rsidRPr="0049598E">
              <w:rPr>
                <w:rFonts w:ascii="Times New Roman" w:eastAsia="Times New Roman" w:hAnsi="Times New Roman" w:cs="Times New Roman"/>
                <w:sz w:val="20"/>
                <w:szCs w:val="20"/>
                <w:lang w:eastAsia="tr-TR"/>
              </w:rPr>
              <w:br/>
            </w:r>
            <w:proofErr w:type="gramStart"/>
            <w:r w:rsidRPr="0049598E">
              <w:rPr>
                <w:rFonts w:ascii="Times New Roman" w:eastAsia="Times New Roman" w:hAnsi="Times New Roman" w:cs="Times New Roman"/>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lastRenderedPageBreak/>
              <w:t>4.3.2 İhale konusu işin ya da malın satış faaliyetinin yerine getirilebilmesi için ilgili mevzuat gereğince sicil, izin, ruhsat, faaliyet belgesi vb. belgeler:</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İstekliye ait Kimyevi Gübre Lisans Belgesi (Tarım ve Orman Bakanlığı)</w:t>
            </w:r>
            <w:r w:rsidRPr="0049598E">
              <w:rPr>
                <w:rFonts w:ascii="Times New Roman" w:eastAsia="Times New Roman" w:hAnsi="Times New Roman" w:cs="Times New Roman"/>
                <w:b/>
                <w:bCs/>
                <w:color w:val="118ABE"/>
                <w:sz w:val="20"/>
                <w:szCs w:val="20"/>
                <w:lang w:eastAsia="tr-TR"/>
              </w:rPr>
              <w:br/>
              <w:t>Kimyevi Gübre Dağıtıcı Belgesi</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4.3.3. Yetkili satıcılığı veya imalatçılığı gösteren belgelere ilişkin bilgiler:</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sz w:val="20"/>
                <w:szCs w:val="20"/>
                <w:lang w:eastAsia="tr-TR"/>
              </w:rPr>
              <w:t>a) İmalatçı ise imalatçı olduğunu gösteren belge veya belgelere ilişkin bilgiler,</w:t>
            </w:r>
            <w:r w:rsidRPr="0049598E">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belgelere ilişkin bilgiler,</w:t>
            </w:r>
            <w:r w:rsidRPr="0049598E">
              <w:rPr>
                <w:rFonts w:ascii="Times New Roman" w:eastAsia="Times New Roman" w:hAnsi="Times New Roman" w:cs="Times New Roman"/>
                <w:sz w:val="20"/>
                <w:szCs w:val="20"/>
                <w:lang w:eastAsia="tr-TR"/>
              </w:rPr>
              <w:br/>
              <w:t>c) İstekli Türkiye'de serbest bölgelerde faaliyet gösteriyor ise yukarıdaki belgelerden biriyle birlikte sunduğu serbest bölge faaliyet belgesi.</w:t>
            </w:r>
            <w:r w:rsidRPr="0049598E">
              <w:rPr>
                <w:rFonts w:ascii="Times New Roman" w:eastAsia="Times New Roman" w:hAnsi="Times New Roman" w:cs="Times New Roman"/>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49598E">
              <w:rPr>
                <w:rFonts w:ascii="Times New Roman" w:eastAsia="Times New Roman" w:hAnsi="Times New Roman" w:cs="Times New Roman"/>
                <w:sz w:val="20"/>
                <w:szCs w:val="20"/>
                <w:lang w:eastAsia="tr-TR"/>
              </w:rPr>
              <w:t>edilir.İsteklinin</w:t>
            </w:r>
            <w:proofErr w:type="spellEnd"/>
            <w:proofErr w:type="gramEnd"/>
            <w:r w:rsidRPr="0049598E">
              <w:rPr>
                <w:rFonts w:ascii="Times New Roman" w:eastAsia="Times New Roman" w:hAnsi="Times New Roman" w:cs="Times New Roman"/>
                <w:sz w:val="20"/>
                <w:szCs w:val="20"/>
                <w:lang w:eastAsia="tr-TR"/>
              </w:rPr>
              <w:t xml:space="preserve"> alım konusu malı teklif etmeye yetkisinin bulunup bulunmadığını gösteren belgeler şunlardır:</w:t>
            </w:r>
          </w:p>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İmalat Yeterlik Belgesi</w:t>
            </w:r>
            <w:r w:rsidRPr="0049598E">
              <w:rPr>
                <w:rFonts w:ascii="Times New Roman" w:eastAsia="Times New Roman" w:hAnsi="Times New Roman" w:cs="Times New Roman"/>
                <w:b/>
                <w:bCs/>
                <w:color w:val="118ABE"/>
                <w:sz w:val="20"/>
                <w:szCs w:val="20"/>
                <w:lang w:eastAsia="tr-TR"/>
              </w:rPr>
              <w:br/>
              <w:t>İmalatçı Belgesi</w:t>
            </w:r>
            <w:r w:rsidRPr="0049598E">
              <w:rPr>
                <w:rFonts w:ascii="Times New Roman" w:eastAsia="Times New Roman" w:hAnsi="Times New Roman" w:cs="Times New Roman"/>
                <w:b/>
                <w:bCs/>
                <w:color w:val="118ABE"/>
                <w:sz w:val="20"/>
                <w:szCs w:val="20"/>
                <w:lang w:eastAsia="tr-TR"/>
              </w:rPr>
              <w:br/>
              <w:t>Sanayi Sicil Belgesi</w:t>
            </w:r>
            <w:r w:rsidRPr="0049598E">
              <w:rPr>
                <w:rFonts w:ascii="Times New Roman" w:eastAsia="Times New Roman" w:hAnsi="Times New Roman" w:cs="Times New Roman"/>
                <w:b/>
                <w:bCs/>
                <w:color w:val="118ABE"/>
                <w:sz w:val="20"/>
                <w:szCs w:val="20"/>
                <w:lang w:eastAsia="tr-TR"/>
              </w:rPr>
              <w:br/>
              <w:t>Serbest Bölge Faaliyet Belgesi</w:t>
            </w:r>
            <w:r w:rsidRPr="0049598E">
              <w:rPr>
                <w:rFonts w:ascii="Times New Roman" w:eastAsia="Times New Roman" w:hAnsi="Times New Roman" w:cs="Times New Roman"/>
                <w:b/>
                <w:bCs/>
                <w:color w:val="118ABE"/>
                <w:sz w:val="20"/>
                <w:szCs w:val="20"/>
                <w:lang w:eastAsia="tr-TR"/>
              </w:rPr>
              <w:br/>
              <w:t>Tarım ve Orman Bakanlığı Tarafından Düzenlenen ve Ürünün Üretici Olduğunu Gösteren Belgeler</w:t>
            </w:r>
            <w:r w:rsidRPr="0049598E">
              <w:rPr>
                <w:rFonts w:ascii="Times New Roman" w:eastAsia="Times New Roman" w:hAnsi="Times New Roman" w:cs="Times New Roman"/>
                <w:b/>
                <w:bCs/>
                <w:color w:val="118ABE"/>
                <w:sz w:val="20"/>
                <w:szCs w:val="20"/>
                <w:lang w:eastAsia="tr-TR"/>
              </w:rPr>
              <w:br/>
              <w:t>Yetkili Satıcı Belgesi</w:t>
            </w:r>
            <w:r w:rsidRPr="0049598E">
              <w:rPr>
                <w:rFonts w:ascii="Times New Roman" w:eastAsia="Times New Roman" w:hAnsi="Times New Roman" w:cs="Times New Roman"/>
                <w:b/>
                <w:bCs/>
                <w:color w:val="118ABE"/>
                <w:sz w:val="20"/>
                <w:szCs w:val="20"/>
                <w:lang w:eastAsia="tr-TR"/>
              </w:rPr>
              <w:br/>
              <w:t>Yetkili Temsilci Belgesi</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sz w:val="20"/>
                <w:szCs w:val="20"/>
                <w:lang w:eastAsia="tr-TR"/>
              </w:rPr>
              <w:t>4.3.4. Ürünün piyasaya arzına ilişkin belgelere ait bilgiler:</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0"/>
                <w:szCs w:val="20"/>
                <w:lang w:eastAsia="tr-TR"/>
              </w:rPr>
            </w:pPr>
            <w:r w:rsidRPr="0049598E">
              <w:rPr>
                <w:rFonts w:ascii="Times New Roman" w:eastAsia="Times New Roman" w:hAnsi="Times New Roman" w:cs="Times New Roman"/>
                <w:b/>
                <w:bCs/>
                <w:color w:val="118ABE"/>
                <w:sz w:val="20"/>
                <w:szCs w:val="20"/>
                <w:lang w:eastAsia="tr-TR"/>
              </w:rPr>
              <w:t>Teklif edilen kimyevi gübreye ait Kimyevi Gübre Tescil Belgesi (Tarım ve Orman Bakanlığı)</w:t>
            </w:r>
          </w:p>
        </w:tc>
      </w:tr>
    </w:tbl>
    <w:p w:rsidR="0049598E" w:rsidRPr="0049598E" w:rsidRDefault="0049598E" w:rsidP="0049598E">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sz w:val="24"/>
                <w:szCs w:val="24"/>
                <w:lang w:eastAsia="tr-TR"/>
              </w:rPr>
            </w:pPr>
            <w:r w:rsidRPr="0049598E">
              <w:rPr>
                <w:rFonts w:ascii="Times New Roman" w:eastAsia="Times New Roman" w:hAnsi="Times New Roman" w:cs="Times New Roman"/>
                <w:b/>
                <w:bCs/>
                <w:sz w:val="20"/>
                <w:szCs w:val="20"/>
                <w:lang w:eastAsia="tr-TR"/>
              </w:rPr>
              <w:t>4.4. Bu ihalede benzer iş olarak kabul edilecek işler:</w:t>
            </w:r>
          </w:p>
        </w:tc>
      </w:tr>
      <w:tr w:rsidR="0049598E" w:rsidRPr="0049598E" w:rsidTr="0049598E">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49598E" w:rsidRPr="0049598E" w:rsidRDefault="0049598E" w:rsidP="0049598E">
            <w:pPr>
              <w:spacing w:after="0" w:line="240" w:lineRule="atLeast"/>
              <w:rPr>
                <w:rFonts w:ascii="Times New Roman" w:eastAsia="Times New Roman" w:hAnsi="Times New Roman" w:cs="Times New Roman"/>
                <w:b/>
                <w:bCs/>
                <w:sz w:val="20"/>
                <w:szCs w:val="20"/>
                <w:lang w:eastAsia="tr-TR"/>
              </w:rPr>
            </w:pPr>
            <w:r w:rsidRPr="0049598E">
              <w:rPr>
                <w:rFonts w:ascii="Times New Roman" w:eastAsia="Times New Roman" w:hAnsi="Times New Roman" w:cs="Times New Roman"/>
                <w:b/>
                <w:bCs/>
                <w:sz w:val="20"/>
                <w:szCs w:val="20"/>
                <w:lang w:eastAsia="tr-TR"/>
              </w:rPr>
              <w:t>4.4.1.</w:t>
            </w:r>
          </w:p>
          <w:p w:rsidR="0049598E" w:rsidRPr="0049598E" w:rsidRDefault="0049598E" w:rsidP="0049598E">
            <w:pPr>
              <w:spacing w:after="0" w:line="240" w:lineRule="atLeast"/>
              <w:rPr>
                <w:rFonts w:ascii="Times New Roman" w:eastAsia="Times New Roman" w:hAnsi="Times New Roman" w:cs="Times New Roman"/>
                <w:b/>
                <w:bCs/>
                <w:sz w:val="20"/>
                <w:szCs w:val="20"/>
                <w:lang w:eastAsia="tr-TR"/>
              </w:rPr>
            </w:pPr>
            <w:r w:rsidRPr="0049598E">
              <w:rPr>
                <w:rFonts w:ascii="Times New Roman" w:eastAsia="Times New Roman" w:hAnsi="Times New Roman" w:cs="Times New Roman"/>
                <w:b/>
                <w:bCs/>
                <w:sz w:val="20"/>
                <w:szCs w:val="20"/>
                <w:lang w:eastAsia="tr-TR"/>
              </w:rPr>
              <w:t>Her çeşit kimyevi gübre satışı </w:t>
            </w:r>
          </w:p>
        </w:tc>
      </w:tr>
    </w:tbl>
    <w:p w:rsidR="0049598E" w:rsidRPr="0049598E" w:rsidRDefault="0049598E" w:rsidP="0049598E">
      <w:pPr>
        <w:spacing w:after="0" w:line="240" w:lineRule="auto"/>
        <w:rPr>
          <w:rFonts w:ascii="Helvetica" w:eastAsia="Times New Roman" w:hAnsi="Helvetica" w:cs="Helvetica"/>
          <w:color w:val="585858"/>
          <w:sz w:val="20"/>
          <w:szCs w:val="20"/>
          <w:shd w:val="clear" w:color="auto" w:fill="F8F8F8"/>
          <w:lang w:eastAsia="tr-TR"/>
        </w:rPr>
      </w:pP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5-</w:t>
      </w:r>
      <w:r w:rsidRPr="0049598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6-</w:t>
      </w:r>
      <w:r w:rsidRPr="0049598E">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49598E">
        <w:rPr>
          <w:rFonts w:ascii="Helvetica" w:eastAsia="Times New Roman" w:hAnsi="Helvetica" w:cs="Helvetica"/>
          <w:b/>
          <w:bCs/>
          <w:color w:val="118ABE"/>
          <w:sz w:val="20"/>
          <w:szCs w:val="20"/>
          <w:shd w:val="clear" w:color="auto" w:fill="F8F8F8"/>
          <w:lang w:eastAsia="tr-TR"/>
        </w:rPr>
        <w:t>% 15 (yüzde on beş) </w:t>
      </w:r>
      <w:r w:rsidRPr="0049598E">
        <w:rPr>
          <w:rFonts w:ascii="Helvetica" w:eastAsia="Times New Roman" w:hAnsi="Helvetica" w:cs="Helvetica"/>
          <w:color w:val="585858"/>
          <w:sz w:val="20"/>
          <w:szCs w:val="20"/>
          <w:shd w:val="clear" w:color="auto" w:fill="F8F8F8"/>
          <w:lang w:eastAsia="tr-TR"/>
        </w:rPr>
        <w:t>oranında fiyat avantajı uygulanacaktır.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7-</w:t>
      </w:r>
      <w:r w:rsidRPr="0049598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8-</w:t>
      </w:r>
      <w:r w:rsidRPr="0049598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9-</w:t>
      </w:r>
      <w:r w:rsidRPr="0049598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10-</w:t>
      </w:r>
      <w:r w:rsidRPr="0049598E">
        <w:rPr>
          <w:rFonts w:ascii="Helvetica" w:eastAsia="Times New Roman" w:hAnsi="Helvetica" w:cs="Helvetica"/>
          <w:color w:val="585858"/>
          <w:sz w:val="20"/>
          <w:szCs w:val="20"/>
          <w:shd w:val="clear" w:color="auto" w:fill="F8F8F8"/>
          <w:lang w:eastAsia="tr-TR"/>
        </w:rPr>
        <w:t> Bu ihalede, kısmı teklif verilebilir.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11-</w:t>
      </w:r>
      <w:r w:rsidRPr="0049598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12-</w:t>
      </w:r>
      <w:r w:rsidRPr="0049598E">
        <w:rPr>
          <w:rFonts w:ascii="Helvetica" w:eastAsia="Times New Roman" w:hAnsi="Helvetica" w:cs="Helvetica"/>
          <w:color w:val="585858"/>
          <w:sz w:val="20"/>
          <w:szCs w:val="20"/>
          <w:shd w:val="clear" w:color="auto" w:fill="F8F8F8"/>
          <w:lang w:eastAsia="tr-TR"/>
        </w:rPr>
        <w:t> Bu ihalede elektronik eksiltme yapılmayacaktır.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lastRenderedPageBreak/>
        <w:br/>
      </w:r>
      <w:r w:rsidRPr="0049598E">
        <w:rPr>
          <w:rFonts w:ascii="Helvetica" w:eastAsia="Times New Roman" w:hAnsi="Helvetica" w:cs="Helvetica"/>
          <w:b/>
          <w:bCs/>
          <w:color w:val="585858"/>
          <w:sz w:val="20"/>
          <w:szCs w:val="20"/>
          <w:shd w:val="clear" w:color="auto" w:fill="F8F8F8"/>
          <w:lang w:eastAsia="tr-TR"/>
        </w:rPr>
        <w:t>13-</w:t>
      </w:r>
      <w:r w:rsidRPr="0049598E">
        <w:rPr>
          <w:rFonts w:ascii="Helvetica" w:eastAsia="Times New Roman" w:hAnsi="Helvetica" w:cs="Helvetica"/>
          <w:color w:val="585858"/>
          <w:sz w:val="20"/>
          <w:szCs w:val="20"/>
          <w:shd w:val="clear" w:color="auto" w:fill="F8F8F8"/>
          <w:lang w:eastAsia="tr-TR"/>
        </w:rPr>
        <w:t> Verilen tekliflerin geçerlilik süresi, ihale tarihinden itibaren </w:t>
      </w:r>
      <w:r w:rsidRPr="0049598E">
        <w:rPr>
          <w:rFonts w:ascii="Helvetica" w:eastAsia="Times New Roman" w:hAnsi="Helvetica" w:cs="Helvetica"/>
          <w:b/>
          <w:bCs/>
          <w:color w:val="118ABE"/>
          <w:sz w:val="20"/>
          <w:szCs w:val="20"/>
          <w:shd w:val="clear" w:color="auto" w:fill="F8F8F8"/>
          <w:lang w:eastAsia="tr-TR"/>
        </w:rPr>
        <w:t>120 (</w:t>
      </w:r>
      <w:proofErr w:type="spellStart"/>
      <w:r w:rsidRPr="0049598E">
        <w:rPr>
          <w:rFonts w:ascii="Helvetica" w:eastAsia="Times New Roman" w:hAnsi="Helvetica" w:cs="Helvetica"/>
          <w:b/>
          <w:bCs/>
          <w:color w:val="118ABE"/>
          <w:sz w:val="20"/>
          <w:szCs w:val="20"/>
          <w:shd w:val="clear" w:color="auto" w:fill="F8F8F8"/>
          <w:lang w:eastAsia="tr-TR"/>
        </w:rPr>
        <w:t>YüzYirmi</w:t>
      </w:r>
      <w:proofErr w:type="spellEnd"/>
      <w:r w:rsidRPr="0049598E">
        <w:rPr>
          <w:rFonts w:ascii="Helvetica" w:eastAsia="Times New Roman" w:hAnsi="Helvetica" w:cs="Helvetica"/>
          <w:b/>
          <w:bCs/>
          <w:color w:val="118ABE"/>
          <w:sz w:val="20"/>
          <w:szCs w:val="20"/>
          <w:shd w:val="clear" w:color="auto" w:fill="F8F8F8"/>
          <w:lang w:eastAsia="tr-TR"/>
        </w:rPr>
        <w:t>)</w:t>
      </w:r>
      <w:r w:rsidRPr="0049598E">
        <w:rPr>
          <w:rFonts w:ascii="Helvetica" w:eastAsia="Times New Roman" w:hAnsi="Helvetica" w:cs="Helvetica"/>
          <w:color w:val="585858"/>
          <w:sz w:val="20"/>
          <w:szCs w:val="20"/>
          <w:shd w:val="clear" w:color="auto" w:fill="F8F8F8"/>
          <w:lang w:eastAsia="tr-TR"/>
        </w:rPr>
        <w:t> takvim günüdür.</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14-</w:t>
      </w:r>
      <w:r w:rsidRPr="0049598E">
        <w:rPr>
          <w:rFonts w:ascii="Helvetica" w:eastAsia="Times New Roman" w:hAnsi="Helvetica" w:cs="Helvetica"/>
          <w:color w:val="585858"/>
          <w:sz w:val="20"/>
          <w:szCs w:val="20"/>
          <w:shd w:val="clear" w:color="auto" w:fill="F8F8F8"/>
          <w:lang w:eastAsia="tr-TR"/>
        </w:rPr>
        <w:t> Konsorsiyum olarak ihaleye teklif verilemez.</w:t>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color w:val="585858"/>
          <w:sz w:val="20"/>
          <w:szCs w:val="20"/>
          <w:shd w:val="clear" w:color="auto" w:fill="F8F8F8"/>
          <w:lang w:eastAsia="tr-TR"/>
        </w:rPr>
        <w:br/>
      </w:r>
      <w:r w:rsidRPr="0049598E">
        <w:rPr>
          <w:rFonts w:ascii="Helvetica" w:eastAsia="Times New Roman" w:hAnsi="Helvetica" w:cs="Helvetica"/>
          <w:b/>
          <w:bCs/>
          <w:color w:val="585858"/>
          <w:sz w:val="20"/>
          <w:szCs w:val="20"/>
          <w:shd w:val="clear" w:color="auto" w:fill="F8F8F8"/>
          <w:lang w:eastAsia="tr-TR"/>
        </w:rPr>
        <w:t>15- Diğer hususlar:</w:t>
      </w:r>
    </w:p>
    <w:p w:rsidR="0049598E" w:rsidRPr="0049598E" w:rsidRDefault="0049598E" w:rsidP="0049598E">
      <w:pPr>
        <w:spacing w:after="0" w:line="240" w:lineRule="auto"/>
        <w:rPr>
          <w:rFonts w:ascii="Times New Roman" w:eastAsia="Times New Roman" w:hAnsi="Times New Roman" w:cs="Times New Roman"/>
          <w:sz w:val="24"/>
          <w:szCs w:val="24"/>
          <w:lang w:eastAsia="tr-TR"/>
        </w:rPr>
      </w:pPr>
      <w:r w:rsidRPr="0049598E">
        <w:rPr>
          <w:rFonts w:ascii="Helvetica" w:eastAsia="Times New Roman"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rsidR="000C4D7A" w:rsidRDefault="0049598E"/>
    <w:sectPr w:rsidR="000C4D7A" w:rsidSect="0087153B">
      <w:pgSz w:w="11907" w:h="16840" w:code="9"/>
      <w:pgMar w:top="1418" w:right="1134"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6D"/>
    <w:rsid w:val="0049598E"/>
    <w:rsid w:val="0087153B"/>
    <w:rsid w:val="00CD756D"/>
    <w:rsid w:val="00DB6943"/>
    <w:rsid w:val="00EB2A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2A583-CF9E-4B0D-B8E4-4CB25F6F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9598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9598E"/>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49598E"/>
  </w:style>
  <w:style w:type="character" w:customStyle="1" w:styleId="idarebilgi">
    <w:name w:val="idarebilgi"/>
    <w:basedOn w:val="VarsaylanParagrafYazTipi"/>
    <w:rsid w:val="0049598E"/>
  </w:style>
  <w:style w:type="character" w:customStyle="1" w:styleId="ilanbaslik">
    <w:name w:val="ilanbaslik"/>
    <w:basedOn w:val="VarsaylanParagrafYazTipi"/>
    <w:rsid w:val="0049598E"/>
  </w:style>
  <w:style w:type="paragraph" w:styleId="NormalWeb">
    <w:name w:val="Normal (Web)"/>
    <w:basedOn w:val="Normal"/>
    <w:uiPriority w:val="99"/>
    <w:semiHidden/>
    <w:unhideWhenUsed/>
    <w:rsid w:val="0049598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2826">
      <w:bodyDiv w:val="1"/>
      <w:marLeft w:val="0"/>
      <w:marRight w:val="0"/>
      <w:marTop w:val="0"/>
      <w:marBottom w:val="0"/>
      <w:divBdr>
        <w:top w:val="none" w:sz="0" w:space="0" w:color="auto"/>
        <w:left w:val="none" w:sz="0" w:space="0" w:color="auto"/>
        <w:bottom w:val="none" w:sz="0" w:space="0" w:color="auto"/>
        <w:right w:val="none" w:sz="0" w:space="0" w:color="auto"/>
      </w:divBdr>
      <w:divsChild>
        <w:div w:id="823590923">
          <w:marLeft w:val="0"/>
          <w:marRight w:val="0"/>
          <w:marTop w:val="0"/>
          <w:marBottom w:val="0"/>
          <w:divBdr>
            <w:top w:val="none" w:sz="0" w:space="0" w:color="auto"/>
            <w:left w:val="none" w:sz="0" w:space="0" w:color="auto"/>
            <w:bottom w:val="none" w:sz="0" w:space="0" w:color="auto"/>
            <w:right w:val="none" w:sz="0" w:space="0" w:color="auto"/>
          </w:divBdr>
        </w:div>
        <w:div w:id="1261449270">
          <w:marLeft w:val="0"/>
          <w:marRight w:val="0"/>
          <w:marTop w:val="0"/>
          <w:marBottom w:val="0"/>
          <w:divBdr>
            <w:top w:val="none" w:sz="0" w:space="0" w:color="auto"/>
            <w:left w:val="none" w:sz="0" w:space="0" w:color="auto"/>
            <w:bottom w:val="none" w:sz="0" w:space="0" w:color="auto"/>
            <w:right w:val="none" w:sz="0" w:space="0" w:color="auto"/>
          </w:divBdr>
        </w:div>
        <w:div w:id="204605953">
          <w:marLeft w:val="0"/>
          <w:marRight w:val="0"/>
          <w:marTop w:val="0"/>
          <w:marBottom w:val="0"/>
          <w:divBdr>
            <w:top w:val="none" w:sz="0" w:space="0" w:color="auto"/>
            <w:left w:val="none" w:sz="0" w:space="0" w:color="auto"/>
            <w:bottom w:val="none" w:sz="0" w:space="0" w:color="auto"/>
            <w:right w:val="none" w:sz="0" w:space="0" w:color="auto"/>
          </w:divBdr>
        </w:div>
        <w:div w:id="1637955993">
          <w:marLeft w:val="0"/>
          <w:marRight w:val="0"/>
          <w:marTop w:val="0"/>
          <w:marBottom w:val="0"/>
          <w:divBdr>
            <w:top w:val="none" w:sz="0" w:space="0" w:color="auto"/>
            <w:left w:val="none" w:sz="0" w:space="0" w:color="auto"/>
            <w:bottom w:val="none" w:sz="0" w:space="0" w:color="auto"/>
            <w:right w:val="none" w:sz="0" w:space="0" w:color="auto"/>
          </w:divBdr>
        </w:div>
        <w:div w:id="376659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1517</Words>
  <Characters>8647</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ÖZDEM</dc:creator>
  <cp:keywords/>
  <dc:description/>
  <cp:lastModifiedBy>ERGÜN ÖZDEM</cp:lastModifiedBy>
  <cp:revision>2</cp:revision>
  <dcterms:created xsi:type="dcterms:W3CDTF">2026-02-09T06:20:00Z</dcterms:created>
  <dcterms:modified xsi:type="dcterms:W3CDTF">2026-02-09T06:22:00Z</dcterms:modified>
</cp:coreProperties>
</file>