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63E1A" w14:textId="525CCE95" w:rsidR="00572F21" w:rsidRPr="005F5376" w:rsidRDefault="00933628" w:rsidP="00572F21">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5F5376">
        <w:rPr>
          <w:rFonts w:ascii="Times New Roman" w:hAnsi="Times New Roman" w:cs="Times New Roman"/>
          <w:b/>
          <w:sz w:val="24"/>
          <w:szCs w:val="24"/>
        </w:rPr>
        <w:t>TÜRKİYE ŞEKER FABRİKALARI A.Ş. MAL VE HİZMET ALIM YÖNETMELİĞİ ESASLARINA GÖRE</w:t>
      </w:r>
      <w:r w:rsidRPr="005F5376">
        <w:rPr>
          <w:szCs w:val="24"/>
        </w:rPr>
        <w:t xml:space="preserve"> </w:t>
      </w:r>
      <w:r w:rsidRPr="005F5376">
        <w:rPr>
          <w:rFonts w:ascii="Times New Roman" w:eastAsia="Times New Roman" w:hAnsi="Times New Roman" w:cs="Times New Roman"/>
          <w:b/>
          <w:sz w:val="24"/>
          <w:szCs w:val="24"/>
          <w:lang w:eastAsia="tr-TR"/>
        </w:rPr>
        <w:t>E</w:t>
      </w:r>
      <w:r w:rsidR="002F55B8">
        <w:rPr>
          <w:rFonts w:ascii="Times New Roman" w:eastAsia="Times New Roman" w:hAnsi="Times New Roman" w:cs="Times New Roman"/>
          <w:b/>
          <w:sz w:val="24"/>
          <w:szCs w:val="24"/>
          <w:lang w:eastAsia="tr-TR"/>
        </w:rPr>
        <w:t>LEKTRONİK ORTAMDA YAPILAN PERSO</w:t>
      </w:r>
      <w:r w:rsidRPr="005F5376">
        <w:rPr>
          <w:rFonts w:ascii="Times New Roman" w:eastAsia="Times New Roman" w:hAnsi="Times New Roman" w:cs="Times New Roman"/>
          <w:b/>
          <w:sz w:val="24"/>
          <w:szCs w:val="24"/>
          <w:lang w:eastAsia="tr-TR"/>
        </w:rPr>
        <w:t>NEL ÇALIŞTIRILMASINA DAYALI OLMAYAN</w:t>
      </w:r>
      <w:r w:rsidR="00126DD3"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b/>
          <w:sz w:val="24"/>
          <w:szCs w:val="24"/>
          <w:lang w:eastAsia="tr-TR"/>
          <w14:ligatures w14:val="none"/>
        </w:rPr>
        <w:t xml:space="preserve">HİZMET ALIM </w:t>
      </w:r>
      <w:r w:rsidR="00572F21" w:rsidRPr="005F5376">
        <w:rPr>
          <w:rFonts w:ascii="Times New Roman" w:eastAsia="Times New Roman" w:hAnsi="Times New Roman" w:cs="Times New Roman"/>
          <w:b/>
          <w:sz w:val="24"/>
          <w:szCs w:val="24"/>
          <w:lang w:eastAsia="tr-TR"/>
          <w14:ligatures w14:val="none"/>
        </w:rPr>
        <w:t>İHALELER</w:t>
      </w:r>
      <w:r w:rsidRPr="005F5376">
        <w:rPr>
          <w:rFonts w:ascii="Times New Roman" w:eastAsia="Times New Roman" w:hAnsi="Times New Roman" w:cs="Times New Roman"/>
          <w:b/>
          <w:sz w:val="24"/>
          <w:szCs w:val="24"/>
          <w:lang w:eastAsia="tr-TR"/>
          <w14:ligatures w14:val="none"/>
        </w:rPr>
        <w:t>İN</w:t>
      </w:r>
      <w:r w:rsidR="00572F21" w:rsidRPr="005F5376">
        <w:rPr>
          <w:rFonts w:ascii="Times New Roman" w:eastAsia="Times New Roman" w:hAnsi="Times New Roman" w:cs="Times New Roman"/>
          <w:b/>
          <w:sz w:val="24"/>
          <w:szCs w:val="24"/>
          <w:lang w:eastAsia="tr-TR"/>
          <w14:ligatures w14:val="none"/>
        </w:rPr>
        <w:t xml:space="preserve">DE UYGULANACAK TİP İDARİ ŞARTNAME </w:t>
      </w:r>
    </w:p>
    <w:p w14:paraId="24C95F4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C594650"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 İHALENİN KONUSU VE TEKLİF VERMEYE İLİŞKİN HUSUSLAR</w:t>
      </w:r>
    </w:p>
    <w:p w14:paraId="67EB6040" w14:textId="77777777" w:rsidR="00572F21" w:rsidRPr="005F5376"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4BD85463"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 İdareye ilişkin bilgiler</w:t>
      </w:r>
    </w:p>
    <w:p w14:paraId="452A2B5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1.1. </w:t>
      </w:r>
      <w:r w:rsidRPr="005F5376">
        <w:rPr>
          <w:rFonts w:ascii="Times New Roman" w:eastAsia="Times New Roman" w:hAnsi="Times New Roman" w:cs="Times New Roman"/>
          <w:sz w:val="24"/>
          <w:szCs w:val="24"/>
          <w:lang w:eastAsia="tr-TR"/>
          <w14:ligatures w14:val="none"/>
        </w:rPr>
        <w:t>İdarenin;</w:t>
      </w:r>
    </w:p>
    <w:p w14:paraId="530001CC" w14:textId="77777777" w:rsidR="008454A3" w:rsidRPr="005F5376" w:rsidRDefault="00572F21" w:rsidP="008454A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 Adı</w:t>
      </w:r>
      <w:r w:rsidR="003A2E15">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 </w:t>
      </w:r>
      <w:r w:rsidR="008454A3" w:rsidRPr="00E8424F">
        <w:rPr>
          <w:rFonts w:ascii="Times New Roman" w:eastAsia="Times New Roman" w:hAnsi="Times New Roman" w:cs="Times New Roman"/>
          <w:b/>
          <w:color w:val="00B0F0"/>
          <w:sz w:val="24"/>
          <w:szCs w:val="24"/>
          <w:lang w:eastAsia="tr-TR"/>
          <w14:ligatures w14:val="none"/>
        </w:rPr>
        <w:t xml:space="preserve">Türkiye Şeker Fabrikaları A.Ş. </w:t>
      </w:r>
      <w:r w:rsidR="008454A3">
        <w:rPr>
          <w:rFonts w:ascii="Times New Roman" w:eastAsia="Times New Roman" w:hAnsi="Times New Roman" w:cs="Times New Roman"/>
          <w:b/>
          <w:color w:val="00B0F0"/>
          <w:sz w:val="24"/>
          <w:szCs w:val="24"/>
          <w:lang w:eastAsia="tr-TR"/>
          <w14:ligatures w14:val="none"/>
        </w:rPr>
        <w:t>Susurluk Şeker Fabrikası</w:t>
      </w:r>
    </w:p>
    <w:p w14:paraId="4BD391F8" w14:textId="172DC1F6" w:rsidR="00572F21" w:rsidRPr="003A2E15" w:rsidRDefault="00572F21" w:rsidP="003A2E15">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sz w:val="24"/>
          <w:szCs w:val="24"/>
          <w:lang w:eastAsia="tr-TR"/>
          <w14:ligatures w14:val="none"/>
        </w:rPr>
        <w:t>b)</w:t>
      </w:r>
      <w:r w:rsidR="00B57FEF">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Adres</w:t>
      </w:r>
      <w:r w:rsidR="003A2E15">
        <w:rPr>
          <w:rFonts w:ascii="Times New Roman" w:eastAsia="Times New Roman" w:hAnsi="Times New Roman" w:cs="Times New Roman"/>
          <w:sz w:val="24"/>
          <w:szCs w:val="24"/>
          <w:lang w:eastAsia="tr-TR"/>
          <w14:ligatures w14:val="none"/>
        </w:rPr>
        <w:t xml:space="preserve">i </w:t>
      </w:r>
      <w:r w:rsidRPr="005F5376">
        <w:rPr>
          <w:rFonts w:ascii="Times New Roman" w:eastAsia="Times New Roman" w:hAnsi="Times New Roman" w:cs="Times New Roman"/>
          <w:sz w:val="24"/>
          <w:szCs w:val="24"/>
          <w:lang w:eastAsia="tr-TR"/>
          <w14:ligatures w14:val="none"/>
        </w:rPr>
        <w:t xml:space="preserve">: </w:t>
      </w:r>
      <w:bookmarkStart w:id="0" w:name="_Hlk227053520"/>
      <w:r w:rsidR="008454A3">
        <w:rPr>
          <w:rFonts w:ascii="Times New Roman" w:eastAsia="Times New Roman" w:hAnsi="Times New Roman" w:cs="Times New Roman"/>
          <w:b/>
          <w:color w:val="00B0F0"/>
          <w:sz w:val="24"/>
          <w:szCs w:val="24"/>
          <w:lang w:eastAsia="tr-TR"/>
          <w14:ligatures w14:val="none"/>
        </w:rPr>
        <w:t>Bursa Karayolu üzeri 4.Km Susurluk Şeker Fabrikası Susurluk/BALIKESİR</w:t>
      </w:r>
      <w:r w:rsidR="008454A3">
        <w:rPr>
          <w:rFonts w:ascii="Times New Roman" w:eastAsia="Times New Roman" w:hAnsi="Times New Roman" w:cs="Times New Roman"/>
          <w:b/>
          <w:sz w:val="24"/>
          <w:szCs w:val="24"/>
          <w:lang w:eastAsia="tr-TR"/>
          <w14:ligatures w14:val="none"/>
        </w:rPr>
        <w:t xml:space="preserve"> </w:t>
      </w:r>
    </w:p>
    <w:bookmarkEnd w:id="0"/>
    <w:p w14:paraId="0E93C7B7" w14:textId="2AFB43D9" w:rsidR="00572F21" w:rsidRPr="003A2E15"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c) Telefon numarası: </w:t>
      </w:r>
      <w:r w:rsidR="003A2E15" w:rsidRPr="003A2E15">
        <w:rPr>
          <w:rFonts w:ascii="Times New Roman" w:eastAsia="Times New Roman" w:hAnsi="Times New Roman" w:cs="Times New Roman"/>
          <w:b/>
          <w:sz w:val="24"/>
          <w:szCs w:val="24"/>
          <w:lang w:eastAsia="tr-TR"/>
          <w14:ligatures w14:val="none"/>
        </w:rPr>
        <w:t xml:space="preserve">0 </w:t>
      </w:r>
      <w:r w:rsidR="008454A3">
        <w:rPr>
          <w:rFonts w:ascii="Times New Roman" w:eastAsia="Times New Roman" w:hAnsi="Times New Roman" w:cs="Times New Roman"/>
          <w:b/>
          <w:sz w:val="24"/>
          <w:szCs w:val="24"/>
          <w:lang w:eastAsia="tr-TR"/>
          <w14:ligatures w14:val="none"/>
        </w:rPr>
        <w:t>266 865 19 40</w:t>
      </w:r>
    </w:p>
    <w:p w14:paraId="56616B2E" w14:textId="1E752FF0"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ç) İlgili personelinin adı, soyadı ve </w:t>
      </w:r>
      <w:r w:rsidR="003159DA">
        <w:rPr>
          <w:rFonts w:ascii="Times New Roman" w:eastAsia="Times New Roman" w:hAnsi="Times New Roman" w:cs="Times New Roman"/>
          <w:sz w:val="24"/>
          <w:szCs w:val="24"/>
          <w:lang w:eastAsia="tr-TR"/>
          <w14:ligatures w14:val="none"/>
        </w:rPr>
        <w:t>u</w:t>
      </w:r>
      <w:r w:rsidRPr="005F5376">
        <w:rPr>
          <w:rFonts w:ascii="Times New Roman" w:eastAsia="Times New Roman" w:hAnsi="Times New Roman" w:cs="Times New Roman"/>
          <w:sz w:val="24"/>
          <w:szCs w:val="24"/>
          <w:lang w:eastAsia="tr-TR"/>
          <w14:ligatures w14:val="none"/>
        </w:rPr>
        <w:t xml:space="preserve">nvanı: </w:t>
      </w:r>
      <w:r w:rsidR="008454A3">
        <w:rPr>
          <w:rFonts w:ascii="Times New Roman" w:eastAsia="Times New Roman" w:hAnsi="Times New Roman" w:cs="Times New Roman"/>
          <w:b/>
          <w:sz w:val="24"/>
          <w:szCs w:val="24"/>
          <w:lang w:eastAsia="tr-TR"/>
          <w14:ligatures w14:val="none"/>
        </w:rPr>
        <w:t>İdris AKBAŞ</w:t>
      </w:r>
      <w:r w:rsidR="003A2E15" w:rsidRPr="003A2E15">
        <w:rPr>
          <w:rFonts w:ascii="Times New Roman" w:eastAsia="Times New Roman" w:hAnsi="Times New Roman" w:cs="Times New Roman"/>
          <w:b/>
          <w:sz w:val="24"/>
          <w:szCs w:val="24"/>
          <w:lang w:eastAsia="tr-TR"/>
          <w14:ligatures w14:val="none"/>
        </w:rPr>
        <w:t>-Ticaret Şefi</w:t>
      </w:r>
      <w:r w:rsidR="008454A3">
        <w:rPr>
          <w:rFonts w:ascii="Times New Roman" w:eastAsia="Times New Roman" w:hAnsi="Times New Roman" w:cs="Times New Roman"/>
          <w:b/>
          <w:sz w:val="24"/>
          <w:szCs w:val="24"/>
          <w:lang w:eastAsia="tr-TR"/>
          <w14:ligatures w14:val="none"/>
        </w:rPr>
        <w:t xml:space="preserve"> Dahili:136</w:t>
      </w:r>
    </w:p>
    <w:p w14:paraId="7259AA4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4E6A5E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 İhale konusu işe/alıma ilişkin bilgiler</w:t>
      </w:r>
    </w:p>
    <w:p w14:paraId="4F77AAFE" w14:textId="6A09B80F"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14:ligatures w14:val="none"/>
        </w:rPr>
      </w:pPr>
      <w:r w:rsidRPr="005F5376">
        <w:rPr>
          <w:rFonts w:ascii="Times New Roman" w:eastAsia="Times New Roman" w:hAnsi="Times New Roman" w:cs="Times New Roman"/>
          <w:b/>
          <w:sz w:val="24"/>
          <w:szCs w:val="24"/>
          <w:lang w:eastAsia="tr-TR"/>
          <w14:ligatures w14:val="none"/>
        </w:rPr>
        <w:t>2.1.</w:t>
      </w:r>
      <w:r w:rsidRPr="005F5376">
        <w:rPr>
          <w:rFonts w:ascii="Times New Roman" w:eastAsia="Times New Roman" w:hAnsi="Times New Roman" w:cs="Times New Roman"/>
          <w:sz w:val="24"/>
          <w:szCs w:val="24"/>
          <w:lang w:eastAsia="tr-TR"/>
          <w14:ligatures w14:val="none"/>
        </w:rPr>
        <w:t xml:space="preserve"> İhale konusu alımın;</w:t>
      </w:r>
    </w:p>
    <w:p w14:paraId="72AEED87" w14:textId="0FC139B9" w:rsidR="00C62DE5" w:rsidRPr="00C62DE5" w:rsidRDefault="00572F21" w:rsidP="00C62DE5">
      <w:pPr>
        <w:pStyle w:val="GvdeMetni"/>
        <w:rPr>
          <w:color w:val="000000"/>
          <w:sz w:val="22"/>
          <w:szCs w:val="22"/>
        </w:rPr>
      </w:pPr>
      <w:r w:rsidRPr="004A0C81">
        <w:rPr>
          <w:b/>
        </w:rPr>
        <w:t>a) Adı:</w:t>
      </w:r>
      <w:r w:rsidRPr="005F5376">
        <w:t xml:space="preserve"> </w:t>
      </w:r>
      <w:r w:rsidR="00C62DE5" w:rsidRPr="00C62DE5">
        <w:rPr>
          <w:b/>
          <w:color w:val="000000"/>
          <w:sz w:val="22"/>
          <w:szCs w:val="22"/>
        </w:rPr>
        <w:t xml:space="preserve">2026/2027 Kampanya Dönemi Sabit </w:t>
      </w:r>
      <w:r w:rsidR="00C62DE5">
        <w:rPr>
          <w:b/>
          <w:color w:val="000000"/>
          <w:sz w:val="22"/>
          <w:szCs w:val="22"/>
        </w:rPr>
        <w:t>v</w:t>
      </w:r>
      <w:r w:rsidR="00C62DE5" w:rsidRPr="00C62DE5">
        <w:rPr>
          <w:b/>
          <w:color w:val="000000"/>
          <w:sz w:val="22"/>
          <w:szCs w:val="22"/>
        </w:rPr>
        <w:t xml:space="preserve">e Seyyar Pancar Boşaltma Makinelerinde Pancarın Boşaltılması, Sabit </w:t>
      </w:r>
      <w:r w:rsidR="00C62DE5">
        <w:rPr>
          <w:b/>
          <w:color w:val="000000"/>
          <w:sz w:val="22"/>
          <w:szCs w:val="22"/>
        </w:rPr>
        <w:t>v</w:t>
      </w:r>
      <w:r w:rsidR="00C62DE5" w:rsidRPr="00C62DE5">
        <w:rPr>
          <w:b/>
          <w:color w:val="000000"/>
          <w:sz w:val="22"/>
          <w:szCs w:val="22"/>
        </w:rPr>
        <w:t xml:space="preserve">e Seyyar Boşaltma Tesislerinin Revizyon </w:t>
      </w:r>
      <w:r w:rsidR="00C62DE5">
        <w:rPr>
          <w:b/>
          <w:color w:val="000000"/>
          <w:sz w:val="22"/>
          <w:szCs w:val="22"/>
        </w:rPr>
        <w:t>v</w:t>
      </w:r>
      <w:r w:rsidR="00C62DE5" w:rsidRPr="00C62DE5">
        <w:rPr>
          <w:b/>
          <w:color w:val="000000"/>
          <w:sz w:val="22"/>
          <w:szCs w:val="22"/>
        </w:rPr>
        <w:t>e Bakım Onarım İşleri Hizmet Alımı</w:t>
      </w:r>
    </w:p>
    <w:p w14:paraId="20D38E6A" w14:textId="1F8F044D" w:rsidR="00572F21" w:rsidRPr="004A0C81" w:rsidRDefault="00572F21" w:rsidP="004A0C8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4A0C81">
        <w:rPr>
          <w:rFonts w:ascii="Times New Roman" w:eastAsia="Times New Roman" w:hAnsi="Times New Roman" w:cs="Times New Roman"/>
          <w:b/>
          <w:sz w:val="24"/>
          <w:szCs w:val="24"/>
          <w:lang w:eastAsia="tr-TR"/>
          <w14:ligatures w14:val="none"/>
        </w:rPr>
        <w:t>b) Türü:</w:t>
      </w:r>
      <w:r w:rsidRPr="005F5376">
        <w:rPr>
          <w:rFonts w:ascii="Times New Roman" w:eastAsia="Times New Roman" w:hAnsi="Times New Roman" w:cs="Times New Roman"/>
          <w:sz w:val="24"/>
          <w:szCs w:val="24"/>
          <w:lang w:eastAsia="tr-TR"/>
          <w14:ligatures w14:val="none"/>
        </w:rPr>
        <w:t xml:space="preserve"> </w:t>
      </w:r>
      <w:r w:rsidR="009D1C07" w:rsidRPr="005F5376">
        <w:rPr>
          <w:rFonts w:ascii="Times New Roman" w:eastAsia="Times New Roman" w:hAnsi="Times New Roman" w:cs="Times New Roman"/>
          <w:sz w:val="24"/>
          <w:szCs w:val="24"/>
          <w:lang w:eastAsia="tr-TR"/>
          <w14:ligatures w14:val="none"/>
        </w:rPr>
        <w:t xml:space="preserve">Personel Çalıştırılmasına Dayalı Olmayan Hizmet Alımı </w:t>
      </w:r>
    </w:p>
    <w:p w14:paraId="6F0B3486" w14:textId="2ACEA6F6"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4A0C81">
        <w:rPr>
          <w:rFonts w:ascii="Times New Roman" w:eastAsia="Times New Roman" w:hAnsi="Times New Roman" w:cs="Times New Roman"/>
          <w:b/>
          <w:sz w:val="24"/>
          <w:szCs w:val="24"/>
          <w:lang w:eastAsia="tr-TR"/>
          <w14:ligatures w14:val="none"/>
        </w:rPr>
        <w:t>c)</w:t>
      </w:r>
      <w:r w:rsidR="004A0C81">
        <w:rPr>
          <w:rFonts w:ascii="Times New Roman" w:eastAsia="Times New Roman" w:hAnsi="Times New Roman" w:cs="Times New Roman"/>
          <w:b/>
          <w:sz w:val="24"/>
          <w:szCs w:val="24"/>
          <w:lang w:eastAsia="tr-TR"/>
          <w14:ligatures w14:val="none"/>
        </w:rPr>
        <w:t xml:space="preserve"> </w:t>
      </w:r>
      <w:r w:rsidRPr="004A0C81">
        <w:rPr>
          <w:rFonts w:ascii="Times New Roman" w:eastAsia="Times New Roman" w:hAnsi="Times New Roman" w:cs="Times New Roman"/>
          <w:b/>
          <w:sz w:val="24"/>
          <w:szCs w:val="24"/>
          <w:lang w:eastAsia="tr-TR"/>
          <w14:ligatures w14:val="none"/>
        </w:rPr>
        <w:t>İlgili Uygulama Yönetmeliği:</w:t>
      </w:r>
      <w:r w:rsidRPr="005F5376">
        <w:rPr>
          <w:rFonts w:ascii="Times New Roman" w:eastAsia="Times New Roman" w:hAnsi="Times New Roman" w:cs="Times New Roman"/>
          <w:sz w:val="24"/>
          <w:szCs w:val="24"/>
          <w:lang w:eastAsia="tr-TR"/>
          <w14:ligatures w14:val="none"/>
        </w:rPr>
        <w:t xml:space="preserve"> </w:t>
      </w:r>
      <w:r w:rsidR="00264D87" w:rsidRPr="005F5376">
        <w:rPr>
          <w:rFonts w:ascii="Times New Roman" w:eastAsia="Times New Roman" w:hAnsi="Times New Roman" w:cs="Times New Roman"/>
          <w:sz w:val="24"/>
          <w:szCs w:val="24"/>
          <w:lang w:eastAsia="tr-TR"/>
          <w14:ligatures w14:val="none"/>
        </w:rPr>
        <w:t>Türkiye Şeker Fabrikaları A.Ş. Mal ve Hizmet Alımı</w:t>
      </w:r>
      <w:r w:rsidRPr="005F5376">
        <w:rPr>
          <w:rFonts w:ascii="Times New Roman" w:eastAsia="Times New Roman" w:hAnsi="Times New Roman" w:cs="Times New Roman"/>
          <w:sz w:val="24"/>
          <w:szCs w:val="24"/>
          <w:lang w:eastAsia="tr-TR"/>
          <w14:ligatures w14:val="none"/>
        </w:rPr>
        <w:t xml:space="preserve"> Yönetmeliği</w:t>
      </w:r>
    </w:p>
    <w:p w14:paraId="1BEAE57A" w14:textId="61140F90"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4A0C81">
        <w:rPr>
          <w:rFonts w:ascii="Times New Roman" w:eastAsia="Times New Roman" w:hAnsi="Times New Roman" w:cs="Times New Roman"/>
          <w:b/>
          <w:sz w:val="24"/>
          <w:szCs w:val="24"/>
          <w:lang w:eastAsia="tr-TR"/>
          <w14:ligatures w14:val="none"/>
        </w:rPr>
        <w:t>ç) Miktarı:</w:t>
      </w:r>
      <w:r w:rsidRPr="005F5376">
        <w:rPr>
          <w:rFonts w:ascii="Times New Roman" w:eastAsia="Times New Roman" w:hAnsi="Times New Roman" w:cs="Times New Roman"/>
          <w:sz w:val="24"/>
          <w:szCs w:val="24"/>
          <w:lang w:eastAsia="tr-TR"/>
          <w14:ligatures w14:val="none"/>
        </w:rPr>
        <w:t xml:space="preserve"> </w:t>
      </w:r>
      <w:r w:rsidR="00C62DE5" w:rsidRPr="00C62DE5">
        <w:rPr>
          <w:rFonts w:ascii="Times New Roman" w:eastAsia="Times New Roman" w:hAnsi="Times New Roman" w:cs="Times New Roman"/>
          <w:b/>
          <w:color w:val="000000"/>
          <w:lang w:eastAsia="tr-TR"/>
          <w14:ligatures w14:val="none"/>
        </w:rPr>
        <w:t>2026/2027 Kampanya Döneminde tahmini 775.000 ton (± %20 toleranslı) pancarın, sabit seyyar boşaltma tesislerinden silolara boşaltılması ile revizyon döneminde boşaltma tesislerindeki bakım-onarım işleridir.</w:t>
      </w:r>
    </w:p>
    <w:p w14:paraId="7C8EED71" w14:textId="26395DD5" w:rsidR="008454A3" w:rsidRPr="00C62DE5" w:rsidRDefault="00572F21" w:rsidP="008454A3">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4A0C81">
        <w:rPr>
          <w:rFonts w:ascii="Times New Roman" w:eastAsia="Times New Roman" w:hAnsi="Times New Roman" w:cs="Times New Roman"/>
          <w:b/>
          <w:sz w:val="24"/>
          <w:szCs w:val="24"/>
          <w:lang w:eastAsia="tr-TR"/>
          <w14:ligatures w14:val="none"/>
        </w:rPr>
        <w:t>d) İşin yapılacağı</w:t>
      </w:r>
      <w:r w:rsidR="00C60065" w:rsidRPr="004A0C81">
        <w:rPr>
          <w:rFonts w:ascii="Times New Roman" w:eastAsia="Times New Roman" w:hAnsi="Times New Roman" w:cs="Times New Roman"/>
          <w:b/>
          <w:sz w:val="24"/>
          <w:szCs w:val="24"/>
          <w:lang w:eastAsia="tr-TR"/>
          <w14:ligatures w14:val="none"/>
        </w:rPr>
        <w:t xml:space="preserve"> </w:t>
      </w:r>
      <w:r w:rsidRPr="004A0C81">
        <w:rPr>
          <w:rFonts w:ascii="Times New Roman" w:eastAsia="Times New Roman" w:hAnsi="Times New Roman" w:cs="Times New Roman"/>
          <w:b/>
          <w:sz w:val="24"/>
          <w:szCs w:val="24"/>
          <w:lang w:eastAsia="tr-TR"/>
          <w14:ligatures w14:val="none"/>
        </w:rPr>
        <w:t xml:space="preserve">teslim edileceği yer: </w:t>
      </w:r>
      <w:r w:rsidR="00C62DE5" w:rsidRPr="00C62DE5">
        <w:rPr>
          <w:rFonts w:ascii="Times New Roman" w:eastAsia="Times New Roman" w:hAnsi="Times New Roman" w:cs="Times New Roman"/>
          <w:sz w:val="24"/>
          <w:szCs w:val="24"/>
          <w:lang w:eastAsia="tr-TR"/>
          <w14:ligatures w14:val="none"/>
        </w:rPr>
        <w:t>Susurluk Şeker Fabrikası</w:t>
      </w:r>
    </w:p>
    <w:p w14:paraId="5845837F" w14:textId="43E20CCE" w:rsidR="00572F21" w:rsidRPr="00C62DE5" w:rsidRDefault="00572F21" w:rsidP="005114BD">
      <w:pPr>
        <w:tabs>
          <w:tab w:val="left" w:pos="567"/>
          <w:tab w:val="left" w:leader="dot" w:pos="8505"/>
          <w:tab w:val="left" w:leader="dot" w:pos="9072"/>
        </w:tabs>
        <w:jc w:val="both"/>
        <w:rPr>
          <w:rFonts w:ascii="Times New Roman" w:eastAsia="Times New Roman" w:hAnsi="Times New Roman" w:cs="Times New Roman"/>
          <w:sz w:val="24"/>
          <w:szCs w:val="24"/>
          <w:lang w:eastAsia="tr-TR"/>
          <w14:ligatures w14:val="none"/>
        </w:rPr>
      </w:pPr>
      <w:r w:rsidRPr="00C62DE5">
        <w:rPr>
          <w:rFonts w:ascii="Times New Roman" w:eastAsia="Times New Roman" w:hAnsi="Times New Roman" w:cs="Times New Roman"/>
          <w:sz w:val="24"/>
          <w:szCs w:val="24"/>
          <w:lang w:eastAsia="tr-TR"/>
          <w14:ligatures w14:val="none"/>
        </w:rPr>
        <w:t xml:space="preserve">Madde 3- İhaleye ilişkin bilgiler </w:t>
      </w:r>
    </w:p>
    <w:p w14:paraId="6F713E20" w14:textId="77777777" w:rsidR="00E83EA4"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3.1. </w:t>
      </w:r>
    </w:p>
    <w:p w14:paraId="7DD288A2" w14:textId="46672FE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629AB">
        <w:rPr>
          <w:rFonts w:ascii="Times New Roman" w:eastAsia="Times New Roman" w:hAnsi="Times New Roman" w:cs="Times New Roman"/>
          <w:sz w:val="24"/>
          <w:szCs w:val="24"/>
          <w:lang w:eastAsia="tr-TR"/>
          <w14:ligatures w14:val="none"/>
        </w:rPr>
        <w:t>a) İhale kayıt numarası:</w:t>
      </w:r>
      <w:r w:rsidR="006C72AC">
        <w:rPr>
          <w:rFonts w:ascii="Times New Roman" w:eastAsia="Times New Roman" w:hAnsi="Times New Roman" w:cs="Times New Roman"/>
          <w:sz w:val="24"/>
          <w:szCs w:val="24"/>
          <w:lang w:eastAsia="tr-TR"/>
          <w14:ligatures w14:val="none"/>
        </w:rPr>
        <w:t xml:space="preserve"> </w:t>
      </w:r>
      <w:bookmarkStart w:id="1" w:name="_GoBack"/>
      <w:r w:rsidR="006C72AC">
        <w:rPr>
          <w:rFonts w:ascii="Times New Roman" w:eastAsia="Times New Roman" w:hAnsi="Times New Roman" w:cs="Times New Roman"/>
          <w:sz w:val="24"/>
          <w:szCs w:val="24"/>
          <w:lang w:eastAsia="tr-TR"/>
          <w14:ligatures w14:val="none"/>
        </w:rPr>
        <w:t>2026/1338375</w:t>
      </w:r>
      <w:bookmarkEnd w:id="1"/>
    </w:p>
    <w:p w14:paraId="10D0A577" w14:textId="4EDD7B28"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b) İhale usulü: </w:t>
      </w:r>
      <w:r w:rsidRPr="00057678">
        <w:rPr>
          <w:rFonts w:ascii="Times New Roman" w:eastAsia="Times New Roman" w:hAnsi="Times New Roman" w:cs="Times New Roman"/>
          <w:b/>
          <w:sz w:val="24"/>
          <w:szCs w:val="24"/>
          <w:lang w:eastAsia="tr-TR"/>
          <w14:ligatures w14:val="none"/>
        </w:rPr>
        <w:t>Açık ihale usulü</w:t>
      </w:r>
    </w:p>
    <w:p w14:paraId="2F688E63" w14:textId="1D6ADEED" w:rsidR="00572F21" w:rsidRPr="008629AB"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c</w:t>
      </w:r>
      <w:r w:rsidRPr="008629AB">
        <w:rPr>
          <w:rFonts w:ascii="Times New Roman" w:eastAsia="Times New Roman" w:hAnsi="Times New Roman" w:cs="Times New Roman"/>
          <w:sz w:val="24"/>
          <w:szCs w:val="24"/>
          <w:lang w:eastAsia="tr-TR"/>
          <w14:ligatures w14:val="none"/>
        </w:rPr>
        <w:t xml:space="preserve">) İhale tarihi ve saati: </w:t>
      </w:r>
      <w:r w:rsidR="008454A3" w:rsidRPr="00932EA9">
        <w:rPr>
          <w:rFonts w:ascii="Times New Roman" w:eastAsia="Times New Roman" w:hAnsi="Times New Roman" w:cs="Times New Roman"/>
          <w:b/>
          <w:color w:val="FF0000"/>
          <w:sz w:val="24"/>
          <w:szCs w:val="24"/>
          <w:lang w:eastAsia="tr-TR"/>
          <w14:ligatures w14:val="none"/>
        </w:rPr>
        <w:t>03/0</w:t>
      </w:r>
      <w:r w:rsidR="00C62DE5">
        <w:rPr>
          <w:rFonts w:ascii="Times New Roman" w:eastAsia="Times New Roman" w:hAnsi="Times New Roman" w:cs="Times New Roman"/>
          <w:b/>
          <w:color w:val="FF0000"/>
          <w:sz w:val="24"/>
          <w:szCs w:val="24"/>
          <w:lang w:eastAsia="tr-TR"/>
          <w14:ligatures w14:val="none"/>
        </w:rPr>
        <w:t>8</w:t>
      </w:r>
      <w:r w:rsidR="008454A3" w:rsidRPr="00932EA9">
        <w:rPr>
          <w:rFonts w:ascii="Times New Roman" w:eastAsia="Times New Roman" w:hAnsi="Times New Roman" w:cs="Times New Roman"/>
          <w:b/>
          <w:color w:val="FF0000"/>
          <w:sz w:val="24"/>
          <w:szCs w:val="24"/>
          <w:lang w:eastAsia="tr-TR"/>
          <w14:ligatures w14:val="none"/>
        </w:rPr>
        <w:t xml:space="preserve">/2026 </w:t>
      </w:r>
      <w:r w:rsidR="00C62DE5">
        <w:rPr>
          <w:rFonts w:ascii="Times New Roman" w:eastAsia="Times New Roman" w:hAnsi="Times New Roman" w:cs="Times New Roman"/>
          <w:b/>
          <w:color w:val="FF0000"/>
          <w:sz w:val="24"/>
          <w:szCs w:val="24"/>
          <w:lang w:eastAsia="tr-TR"/>
          <w14:ligatures w14:val="none"/>
        </w:rPr>
        <w:t>Pazartesi</w:t>
      </w:r>
      <w:r w:rsidR="008454A3">
        <w:rPr>
          <w:rFonts w:ascii="Times New Roman" w:eastAsia="Times New Roman" w:hAnsi="Times New Roman" w:cs="Times New Roman"/>
          <w:b/>
          <w:color w:val="FF0000"/>
          <w:sz w:val="24"/>
          <w:szCs w:val="24"/>
          <w:lang w:eastAsia="tr-TR"/>
          <w14:ligatures w14:val="none"/>
        </w:rPr>
        <w:t xml:space="preserve"> günü Saat: 1</w:t>
      </w:r>
      <w:r w:rsidR="00C62DE5">
        <w:rPr>
          <w:rFonts w:ascii="Times New Roman" w:eastAsia="Times New Roman" w:hAnsi="Times New Roman" w:cs="Times New Roman"/>
          <w:b/>
          <w:color w:val="FF0000"/>
          <w:sz w:val="24"/>
          <w:szCs w:val="24"/>
          <w:lang w:eastAsia="tr-TR"/>
          <w14:ligatures w14:val="none"/>
        </w:rPr>
        <w:t>0</w:t>
      </w:r>
      <w:r w:rsidR="008454A3">
        <w:rPr>
          <w:rFonts w:ascii="Times New Roman" w:eastAsia="Times New Roman" w:hAnsi="Times New Roman" w:cs="Times New Roman"/>
          <w:b/>
          <w:color w:val="FF0000"/>
          <w:sz w:val="24"/>
          <w:szCs w:val="24"/>
          <w:lang w:eastAsia="tr-TR"/>
          <w14:ligatures w14:val="none"/>
        </w:rPr>
        <w:t>.00</w:t>
      </w:r>
    </w:p>
    <w:p w14:paraId="27F2F4FD" w14:textId="77777777" w:rsidR="008454A3"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629AB">
        <w:rPr>
          <w:rFonts w:ascii="Times New Roman" w:eastAsia="Times New Roman" w:hAnsi="Times New Roman" w:cs="Times New Roman"/>
          <w:sz w:val="24"/>
          <w:szCs w:val="24"/>
          <w:lang w:eastAsia="tr-TR"/>
          <w14:ligatures w14:val="none"/>
        </w:rPr>
        <w:t xml:space="preserve">ç) İhalenin yapılacağı (e-tekliflerin açılacağı) </w:t>
      </w:r>
      <w:r w:rsidRPr="008629AB">
        <w:rPr>
          <w:rFonts w:ascii="Times New Roman" w:eastAsia="Times New Roman" w:hAnsi="Times New Roman" w:cs="Times New Roman"/>
          <w:sz w:val="24"/>
          <w:szCs w:val="24"/>
          <w:shd w:val="clear" w:color="auto" w:fill="FFFFFF"/>
          <w:lang w:eastAsia="tr-TR"/>
          <w14:ligatures w14:val="none"/>
        </w:rPr>
        <w:t xml:space="preserve">adres: </w:t>
      </w:r>
      <w:r w:rsidR="008454A3">
        <w:rPr>
          <w:rFonts w:ascii="Times New Roman" w:eastAsia="Times New Roman" w:hAnsi="Times New Roman" w:cs="Times New Roman"/>
          <w:sz w:val="24"/>
          <w:szCs w:val="24"/>
          <w:lang w:eastAsia="tr-TR"/>
          <w14:ligatures w14:val="none"/>
        </w:rPr>
        <w:t>Susurluk</w:t>
      </w:r>
      <w:r w:rsidR="004A0C81" w:rsidRPr="008629AB">
        <w:rPr>
          <w:rFonts w:ascii="Times New Roman" w:eastAsia="Times New Roman" w:hAnsi="Times New Roman" w:cs="Times New Roman"/>
          <w:sz w:val="24"/>
          <w:szCs w:val="24"/>
          <w:lang w:eastAsia="tr-TR"/>
          <w14:ligatures w14:val="none"/>
        </w:rPr>
        <w:t xml:space="preserve"> Şeker Fabrikası</w:t>
      </w:r>
    </w:p>
    <w:p w14:paraId="6BABE6CF" w14:textId="76A16029" w:rsidR="00572F21" w:rsidRPr="005F5376" w:rsidRDefault="004A0C8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 </w:t>
      </w:r>
      <w:r w:rsidR="00572F21" w:rsidRPr="005F5376">
        <w:rPr>
          <w:rFonts w:ascii="Times New Roman" w:eastAsia="Times New Roman" w:hAnsi="Times New Roman" w:cs="Times New Roman"/>
          <w:b/>
          <w:sz w:val="24"/>
          <w:szCs w:val="24"/>
          <w:lang w:eastAsia="tr-TR"/>
          <w14:ligatures w14:val="none"/>
        </w:rPr>
        <w:t>3.2. </w:t>
      </w:r>
      <w:r w:rsidR="00572F21" w:rsidRPr="005F5376">
        <w:rPr>
          <w:rFonts w:ascii="Times New Roman" w:eastAsia="Times New Roman" w:hAnsi="Times New Roman" w:cs="Times New Roman"/>
          <w:sz w:val="24"/>
          <w:szCs w:val="24"/>
          <w:lang w:eastAsia="tr-TR"/>
          <w14:ligatures w14:val="none"/>
        </w:rPr>
        <w:t>Teklifler, ihale saatine kadar EKAP üzerinden e-teklif olarak gönderilir. İhale saatine kadar gönderilmeyen teklifler değerlendirmeye alınmaz.</w:t>
      </w:r>
    </w:p>
    <w:p w14:paraId="3CC27C19" w14:textId="77777777" w:rsidR="00572F21" w:rsidRPr="005F5376"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w:t>
      </w:r>
      <w:r w:rsidRPr="005F5376">
        <w:rPr>
          <w:rFonts w:ascii="Times New Roman" w:eastAsia="Times New Roman" w:hAnsi="Times New Roman" w:cs="Times New Roman"/>
          <w:sz w:val="24"/>
          <w:szCs w:val="24"/>
          <w:lang w:eastAsia="tr-TR"/>
          <w14:ligatures w14:val="none"/>
        </w:rPr>
        <w:t xml:space="preserve"> Verilen teklifler, zeyilname düzenlenmesi hali hariç, herhangi bir sebeple geri alınamaz.</w:t>
      </w:r>
    </w:p>
    <w:p w14:paraId="0C1FB05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3.4.</w:t>
      </w:r>
      <w:r w:rsidRPr="005F5376">
        <w:rPr>
          <w:rFonts w:ascii="Times New Roman" w:eastAsia="Times New Roman" w:hAnsi="Times New Roman" w:cs="Times New Roman"/>
          <w:sz w:val="24"/>
          <w:szCs w:val="24"/>
          <w:lang w:eastAsia="tr-TR"/>
          <w14:ligatures w14:val="none"/>
        </w:rPr>
        <w:t xml:space="preserve"> İhale tarihinin tatil gününe rastlaması halinde ihale, takip eden ilk iş gününde yukarıda belirtilen yer ve saatte yapılır ve bu saate kadar verilen teklifler kabul edilir.</w:t>
      </w:r>
    </w:p>
    <w:p w14:paraId="36BBAFC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3.5.</w:t>
      </w:r>
      <w:r w:rsidRPr="005F5376">
        <w:rPr>
          <w:rFonts w:ascii="Times New Roman" w:eastAsia="Times New Roman" w:hAnsi="Times New Roman" w:cs="Times New Roman"/>
          <w:sz w:val="24"/>
          <w:szCs w:val="24"/>
          <w:lang w:eastAsia="tr-TR"/>
          <w14:ligatures w14:val="none"/>
        </w:rPr>
        <w:t xml:space="preserve"> İlan/davet tarihinden sonra çalışma saatlerinin değişmesi halinde de ihale yukarıda belirtilen saatte yapılır.</w:t>
      </w:r>
    </w:p>
    <w:p w14:paraId="30607BDF" w14:textId="2CE130B8" w:rsidR="006B34A4" w:rsidRPr="005F5376"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3.6.</w:t>
      </w:r>
      <w:r w:rsidRPr="005F5376">
        <w:rPr>
          <w:rFonts w:ascii="Times New Roman" w:eastAsia="Times New Roman" w:hAnsi="Times New Roman" w:cs="Times New Roman"/>
          <w:sz w:val="24"/>
          <w:szCs w:val="24"/>
          <w:lang w:eastAsia="tr-TR"/>
          <w14:ligatures w14:val="none"/>
        </w:rPr>
        <w:t xml:space="preserve"> Saat ayarlarında, TÜBİTAK Ulusal Metroloji Enstitüsü tarafından kullanılan atom saati esas alınır.</w:t>
      </w:r>
    </w:p>
    <w:p w14:paraId="5616BF03" w14:textId="77777777" w:rsidR="006B34A4" w:rsidRPr="005F5376" w:rsidRDefault="006B34A4"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484C775" w14:textId="2B0D180D"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4- </w:t>
      </w:r>
      <w:r w:rsidRPr="005F5376">
        <w:rPr>
          <w:rFonts w:ascii="Times New Roman" w:eastAsia="Times New Roman" w:hAnsi="Times New Roman" w:cs="Times New Roman"/>
          <w:b/>
          <w:bCs/>
          <w:sz w:val="24"/>
          <w:szCs w:val="24"/>
          <w:lang w:eastAsia="tr-TR"/>
          <w14:ligatures w14:val="none"/>
        </w:rPr>
        <w:t>İhale dokümanının görülmesi ve indirilmesi ile EKAP’a kayıt zorunluluğu</w:t>
      </w:r>
    </w:p>
    <w:p w14:paraId="54E4AD44" w14:textId="08F6BCB1" w:rsidR="00572F21" w:rsidRPr="005F5376"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w:t>
      </w:r>
      <w:r w:rsidRPr="005F5376">
        <w:rPr>
          <w:rFonts w:ascii="Times New Roman" w:eastAsia="Times New Roman" w:hAnsi="Times New Roman" w:cs="Times New Roman"/>
          <w:sz w:val="24"/>
          <w:szCs w:val="24"/>
          <w:vertAlign w:val="superscript"/>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İhale dokümanı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görülebilir. İhaleye teklif verilebilmesi için EKAP hesabına giriş yapılarak dokümanın indirilmesi zorunludur.</w:t>
      </w:r>
    </w:p>
    <w:p w14:paraId="63D7FAC5"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4.2</w:t>
      </w:r>
      <w:r w:rsidRPr="005F5376">
        <w:rPr>
          <w:rFonts w:ascii="Times New Roman" w:eastAsia="Times New Roman" w:hAnsi="Times New Roman" w:cs="Times New Roman"/>
          <w:sz w:val="24"/>
          <w:szCs w:val="24"/>
          <w:lang w:eastAsia="tr-TR"/>
          <w14:ligatures w14:val="none"/>
        </w:rPr>
        <w:t>. İhale dokümanının görülüp indirilebileceği internet sitesi: https://ekap.kik.gov.tr/EKAP/</w:t>
      </w:r>
    </w:p>
    <w:p w14:paraId="6FBC3513" w14:textId="77777777" w:rsidR="00572F21" w:rsidRPr="005F5376"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4.3.</w:t>
      </w:r>
      <w:r w:rsidRPr="005F5376">
        <w:rPr>
          <w:rFonts w:ascii="Times New Roman" w:eastAsia="Times New Roman" w:hAnsi="Times New Roman" w:cs="Times New Roman"/>
          <w:sz w:val="24"/>
          <w:szCs w:val="24"/>
          <w:lang w:eastAsia="tr-TR"/>
          <w14:ligatures w14:val="none"/>
        </w:rPr>
        <w:t> Ortak girişimlerde ortaklardan herhangi birinin dokümanı indirmiş olması yeterlidir.</w:t>
      </w:r>
    </w:p>
    <w:p w14:paraId="224D0E1E" w14:textId="3D3756C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 xml:space="preserve">4.4. </w:t>
      </w:r>
      <w:r w:rsidRPr="005F5376">
        <w:rPr>
          <w:rFonts w:ascii="Times New Roman" w:eastAsia="Times New Roman" w:hAnsi="Times New Roman" w:cs="Times New Roman"/>
          <w:sz w:val="24"/>
          <w:szCs w:val="24"/>
          <w:lang w:eastAsia="tr-TR"/>
          <w14:ligatures w14:val="none"/>
        </w:rPr>
        <w:t xml:space="preserve">İhale dokümanı indirecek gerçek veya tüzel kişilerin, ortak girişimlerde ise ortakların tamamının EKAP’a kayıtlı olması zorunludur. </w:t>
      </w:r>
    </w:p>
    <w:p w14:paraId="0F08F586" w14:textId="77777777" w:rsidR="006B34A4" w:rsidRPr="005F5376"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1236440"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5- İhale dokümanının kapsamı</w:t>
      </w:r>
    </w:p>
    <w:p w14:paraId="45C9AC7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5.1.</w:t>
      </w:r>
      <w:r w:rsidRPr="005F5376">
        <w:rPr>
          <w:rFonts w:ascii="Times New Roman" w:eastAsia="Times New Roman" w:hAnsi="Times New Roman" w:cs="Times New Roman"/>
          <w:sz w:val="24"/>
          <w:szCs w:val="24"/>
          <w:lang w:eastAsia="tr-TR"/>
          <w14:ligatures w14:val="none"/>
        </w:rPr>
        <w:t xml:space="preserve"> İhale dokümanı aşağıdaki belgelerden oluşmaktadır:</w:t>
      </w:r>
    </w:p>
    <w:p w14:paraId="64E91F9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 İdari Şartname.</w:t>
      </w:r>
    </w:p>
    <w:p w14:paraId="5E6D3C5E" w14:textId="77777777" w:rsidR="00572F21" w:rsidRPr="008629AB"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b) </w:t>
      </w:r>
      <w:r w:rsidRPr="008629AB">
        <w:rPr>
          <w:rFonts w:ascii="Times New Roman" w:eastAsia="Times New Roman" w:hAnsi="Times New Roman" w:cs="Times New Roman"/>
          <w:sz w:val="24"/>
          <w:szCs w:val="24"/>
          <w:lang w:eastAsia="tr-TR"/>
          <w14:ligatures w14:val="none"/>
        </w:rPr>
        <w:t>Teknik Şartname.</w:t>
      </w:r>
    </w:p>
    <w:p w14:paraId="1FB1C68E" w14:textId="77777777" w:rsidR="00572F21" w:rsidRPr="008629AB"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629AB">
        <w:rPr>
          <w:rFonts w:ascii="Times New Roman" w:eastAsia="Times New Roman" w:hAnsi="Times New Roman" w:cs="Times New Roman"/>
          <w:sz w:val="24"/>
          <w:szCs w:val="24"/>
          <w:lang w:eastAsia="tr-TR"/>
          <w14:ligatures w14:val="none"/>
        </w:rPr>
        <w:t>c) Sözleşme Tasarısı.</w:t>
      </w:r>
    </w:p>
    <w:p w14:paraId="021AF85A" w14:textId="16A59698" w:rsidR="00572F21" w:rsidRPr="008629AB"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8629AB">
        <w:rPr>
          <w:rFonts w:ascii="Times New Roman" w:eastAsia="Times New Roman" w:hAnsi="Times New Roman" w:cs="Times New Roman"/>
          <w:sz w:val="24"/>
          <w:szCs w:val="24"/>
          <w:lang w:eastAsia="tr-TR"/>
          <w14:ligatures w14:val="none"/>
        </w:rPr>
        <w:t>ç) </w:t>
      </w:r>
      <w:r w:rsidR="00376BC1" w:rsidRPr="008629AB">
        <w:rPr>
          <w:rFonts w:ascii="Times New Roman" w:eastAsia="Times New Roman" w:hAnsi="Times New Roman" w:cs="Times New Roman"/>
          <w:sz w:val="24"/>
          <w:szCs w:val="24"/>
          <w:lang w:eastAsia="tr-TR"/>
          <w14:ligatures w14:val="none"/>
        </w:rPr>
        <w:t>Hizmet İşleri Genel Şartnamesi</w:t>
      </w:r>
    </w:p>
    <w:p w14:paraId="5D2AEF5E" w14:textId="666B325A" w:rsidR="008B2EC1" w:rsidRPr="005F5376" w:rsidRDefault="00C63CE9" w:rsidP="008B2EC1">
      <w:pPr>
        <w:tabs>
          <w:tab w:val="left" w:pos="0"/>
        </w:tabs>
        <w:spacing w:after="0" w:line="240" w:lineRule="auto"/>
        <w:jc w:val="both"/>
        <w:rPr>
          <w:rFonts w:ascii="Times New Roman" w:hAnsi="Times New Roman" w:cs="Times New Roman"/>
        </w:rPr>
      </w:pPr>
      <w:r w:rsidRPr="008629AB">
        <w:rPr>
          <w:rFonts w:ascii="Times New Roman" w:eastAsia="Times New Roman" w:hAnsi="Times New Roman" w:cs="Times New Roman"/>
          <w:sz w:val="24"/>
          <w:szCs w:val="24"/>
          <w:lang w:eastAsia="tr-TR"/>
          <w14:ligatures w14:val="none"/>
        </w:rPr>
        <w:t>d</w:t>
      </w:r>
      <w:r w:rsidR="00572F21" w:rsidRPr="008629AB">
        <w:rPr>
          <w:rFonts w:ascii="Times New Roman" w:eastAsia="Times New Roman" w:hAnsi="Times New Roman" w:cs="Times New Roman"/>
          <w:sz w:val="24"/>
          <w:szCs w:val="24"/>
          <w:lang w:eastAsia="tr-TR"/>
          <w14:ligatures w14:val="none"/>
        </w:rPr>
        <w:t>) </w:t>
      </w:r>
      <w:r w:rsidR="0024069D" w:rsidRPr="008629AB">
        <w:rPr>
          <w:rFonts w:ascii="Times New Roman" w:eastAsia="Times New Roman" w:hAnsi="Times New Roman" w:cs="Times New Roman"/>
          <w:sz w:val="24"/>
          <w:szCs w:val="24"/>
          <w:lang w:eastAsia="tr-TR"/>
          <w14:ligatures w14:val="none"/>
        </w:rPr>
        <w:t>Bu bent boş bırakılmıştır.</w:t>
      </w:r>
    </w:p>
    <w:p w14:paraId="6E12BC22" w14:textId="1FD81856"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FC8494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5.2</w:t>
      </w:r>
      <w:r w:rsidRPr="005F5376">
        <w:rPr>
          <w:rFonts w:ascii="Times New Roman" w:eastAsia="Times New Roman" w:hAnsi="Times New Roman" w:cs="Times New Roman"/>
          <w:sz w:val="24"/>
          <w:szCs w:val="24"/>
          <w:lang w:eastAsia="tr-TR"/>
          <w14:ligatures w14:val="none"/>
        </w:rPr>
        <w:t>. Ayrıca, bu Şartnamenin ilgili hükümleri gereğince İdarenin düzenleyeceği zeyilnameler ile isteklilerin yazılı talebi üzerine İdare tarafından yapılan yazılı açıklamalar, ihale dokümanının bağlayıcı bir parçasıdır.</w:t>
      </w:r>
    </w:p>
    <w:p w14:paraId="21B01C69" w14:textId="77777777" w:rsidR="00572F21" w:rsidRPr="005F5376" w:rsidRDefault="00572F21" w:rsidP="00572F21">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5.3</w:t>
      </w:r>
      <w:r w:rsidRPr="005F5376">
        <w:rPr>
          <w:rFonts w:ascii="Times New Roman" w:eastAsia="Times New Roman" w:hAnsi="Times New Roman" w:cs="Times New Roman"/>
          <w:sz w:val="24"/>
          <w:szCs w:val="24"/>
          <w:lang w:eastAsia="tr-TR"/>
          <w14:ligatures w14:val="none"/>
        </w:rPr>
        <w:t>. İhale dokümanının tamamının veya bir kısmını oluşturan belgelerin Türkçe yanında başka dillerde de hazırlanması halinde, ihale dokümanının anlaşılmasında, yorumlanmasında ve anlaşmazlıkların çözümünde Türkçe metin esas alınır.</w:t>
      </w:r>
    </w:p>
    <w:p w14:paraId="7C3EA60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5.4</w:t>
      </w:r>
      <w:r w:rsidRPr="005F5376">
        <w:rPr>
          <w:rFonts w:ascii="Times New Roman" w:eastAsia="Times New Roman" w:hAnsi="Times New Roman" w:cs="Times New Roman"/>
          <w:sz w:val="24"/>
          <w:szCs w:val="24"/>
          <w:lang w:eastAsia="tr-TR"/>
          <w14:ligatures w14:val="none"/>
        </w:rPr>
        <w:t xml:space="preserve">. İhale dokümanının içeriği dikkatli bir şekilde incelenmelidir. Teklifin verilmesine ilişkin şartların yerine getirilmemesinden kaynaklanan sorumluluk teklif verene aittir. </w:t>
      </w:r>
    </w:p>
    <w:p w14:paraId="0A74827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2BD9E9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6- Tebligat esasları</w:t>
      </w:r>
    </w:p>
    <w:p w14:paraId="2F79E9C3" w14:textId="77777777" w:rsidR="00572F21" w:rsidRPr="005F5376"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6.1. </w:t>
      </w:r>
      <w:r w:rsidRPr="005F5376">
        <w:rPr>
          <w:rFonts w:ascii="Times New Roman" w:eastAsia="Times New Roman" w:hAnsi="Times New Roman" w:cs="Times New Roman"/>
          <w:sz w:val="24"/>
          <w:szCs w:val="24"/>
          <w:lang w:eastAsia="tr-TR"/>
          <w14:ligatures w14:val="none"/>
        </w:rPr>
        <w:t xml:space="preserve">İdare tarafından istekli ve istekli olabileceklere tebligatlar EKAP üzerinden yapılır ve buna ilişkin teyit aranmaz. </w:t>
      </w:r>
    </w:p>
    <w:p w14:paraId="7309AEAF" w14:textId="77777777" w:rsidR="00572F21" w:rsidRPr="005F5376"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6.2. </w:t>
      </w:r>
      <w:r w:rsidRPr="005F5376">
        <w:rPr>
          <w:rFonts w:ascii="Times New Roman" w:eastAsia="Times New Roman" w:hAnsi="Times New Roman" w:cs="Times New Roman"/>
          <w:sz w:val="24"/>
          <w:szCs w:val="24"/>
          <w:lang w:eastAsia="tr-TR"/>
          <w14:ligatures w14:val="none"/>
        </w:rPr>
        <w:t xml:space="preserve">Tebligat, iş günlerinde ve 09.00-18.00 saatleri arasında (yarım mesai günlerinde 09.00-13.00) yapılır. Bu süreler dışında gönderilen tebligatlar, kaydedildiği tarihi takip eden ilk iş günü içinde ilgililerin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yer alan bildirim kutusuna ulaştırılır. Tebligatın, ilgililerin bildirim kutusuna ulaştığı tarih tebliğ tarihi sayılır. Tebligat sürecine ilişkin bildirim zamanı, konu ve içerik gibi bilgiler EKAP üzerinde kayıt altına alınır.</w:t>
      </w:r>
    </w:p>
    <w:p w14:paraId="557F6F67" w14:textId="77777777" w:rsidR="00572F21" w:rsidRPr="005F5376"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6.3.</w:t>
      </w:r>
      <w:r w:rsidRPr="005F5376">
        <w:rPr>
          <w:rFonts w:ascii="Times New Roman" w:eastAsia="Times New Roman" w:hAnsi="Times New Roman" w:cs="Times New Roman"/>
          <w:sz w:val="24"/>
          <w:szCs w:val="24"/>
          <w:lang w:eastAsia="tr-TR"/>
          <w14:ligatures w14:val="none"/>
        </w:rPr>
        <w:t xml:space="preserve"> Tebligatın haklı veya zorunlu nedenlerle EKAP üzerinden yapılamaması durumunda, imza karşılığı elden tebligat yapılması yöntemine öncelik tanınarak 4734 sayılı Kamu İhale Kanununun 65 inci maddesinin birinci fıkrasının (a) bendinde sayılan diğer yöntemlere başvurulur.</w:t>
      </w:r>
    </w:p>
    <w:p w14:paraId="14E197C4" w14:textId="77777777" w:rsidR="00572F21" w:rsidRPr="005F5376"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6.4. </w:t>
      </w:r>
      <w:r w:rsidRPr="005F5376">
        <w:rPr>
          <w:rFonts w:ascii="Times New Roman" w:eastAsia="Times New Roman" w:hAnsi="Times New Roman" w:cs="Times New Roman"/>
          <w:sz w:val="24"/>
          <w:szCs w:val="24"/>
          <w:lang w:eastAsia="tr-TR"/>
          <w14:ligatures w14:val="none"/>
        </w:rPr>
        <w:t>İdare tarafından ortak girişimlere tebligat, pilot veya koordinatör ortağa yapılır.</w:t>
      </w:r>
    </w:p>
    <w:p w14:paraId="2D87E969" w14:textId="77777777" w:rsidR="00572F21" w:rsidRPr="005F5376" w:rsidRDefault="00572F21" w:rsidP="00572F21">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6.5. </w:t>
      </w:r>
      <w:r w:rsidRPr="005F5376">
        <w:rPr>
          <w:rFonts w:ascii="Times New Roman" w:eastAsia="Times New Roman" w:hAnsi="Times New Roman" w:cs="Times New Roman"/>
          <w:sz w:val="24"/>
          <w:szCs w:val="24"/>
          <w:lang w:eastAsia="tr-TR"/>
          <w14:ligatures w14:val="none"/>
        </w:rPr>
        <w:t>İstekli olabilecekler ile isteklilerin idareye yapacakları talep ve başvurularda EKAP dışında elektronik ortam ve faks kullanılamaz.</w:t>
      </w:r>
    </w:p>
    <w:p w14:paraId="215D0165" w14:textId="77777777" w:rsidR="00BB06F3" w:rsidRPr="005F5376" w:rsidRDefault="00BB06F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1D2C0CBA" w14:textId="6D48EA9A"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II- İHALEYE KATILMAYA İLİŞKİN HUSUSLAR</w:t>
      </w:r>
    </w:p>
    <w:p w14:paraId="0434A16F" w14:textId="77777777" w:rsidR="00BB06F3" w:rsidRPr="005F5376" w:rsidRDefault="00BB06F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FDE67B8" w14:textId="53DA9936"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7- Katılım ve yeterlik kriterleri </w:t>
      </w:r>
    </w:p>
    <w:p w14:paraId="723DE16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7.1. </w:t>
      </w:r>
      <w:r w:rsidRPr="005F5376">
        <w:rPr>
          <w:rFonts w:ascii="Times New Roman" w:eastAsia="Times New Roman" w:hAnsi="Times New Roman" w:cs="Times New Roman"/>
          <w:sz w:val="24"/>
          <w:szCs w:val="24"/>
          <w:lang w:eastAsia="tr-TR"/>
          <w14:ligatures w14:val="none"/>
        </w:rPr>
        <w:t>Katılım ve yeterlik kriterlerine ilişkin istekliler tarafından e-teklif kapsamında sunulması gereken bilgi ve belgeler aşağıda sayılmıştır:</w:t>
      </w:r>
    </w:p>
    <w:p w14:paraId="4AFDD56F"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a) Teklif mektubu. </w:t>
      </w:r>
    </w:p>
    <w:p w14:paraId="06F1DE1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b) Teklif vermeye yetkili olunduğunu gösteren bilgi ve belgeler:</w:t>
      </w:r>
    </w:p>
    <w:p w14:paraId="07E0E462"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1) Tüzel kişilerde; isteklilerin yönetimindeki görevliler ile ilgisine göre, ortaklar ve ortaklık oranlarına (halka arz edilen hisseler hariç)/üyelerine/kurucularına ilişkin bilgi ve belgeler.</w:t>
      </w:r>
    </w:p>
    <w:p w14:paraId="59A62B8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2) Vekâleten ihaleye katılma halinde vekile ilişkin bilgi ve belgeler.</w:t>
      </w:r>
    </w:p>
    <w:p w14:paraId="56E11FD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c) Geçici teminat.</w:t>
      </w:r>
    </w:p>
    <w:p w14:paraId="158FDC6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lastRenderedPageBreak/>
        <w:t xml:space="preserve">ç) Bu Şartnamenin 7.2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ve 7.3 üncü maddelerinde belirtilen bilgi ve belgeler.</w:t>
      </w:r>
    </w:p>
    <w:p w14:paraId="4B07AFC4" w14:textId="1736CA5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d) İsteklinin iş ortaklığı olması halinde iş ortaklığı beyannamesi</w:t>
      </w:r>
    </w:p>
    <w:p w14:paraId="00EEC334" w14:textId="27D13F1B"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e) </w:t>
      </w:r>
      <w:r w:rsidR="0062592D" w:rsidRPr="0062592D">
        <w:rPr>
          <w:rFonts w:ascii="Times New Roman" w:eastAsia="Times New Roman" w:hAnsi="Times New Roman" w:cs="Times New Roman"/>
          <w:sz w:val="24"/>
          <w:szCs w:val="24"/>
          <w:lang w:eastAsia="tr-TR"/>
          <w14:ligatures w14:val="none"/>
        </w:rPr>
        <w:t>Bu madde boş bırakılmıştır.</w:t>
      </w:r>
    </w:p>
    <w:p w14:paraId="62C362ED" w14:textId="40BFE0C8" w:rsidR="00572F21" w:rsidRPr="0062592D"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f) </w:t>
      </w:r>
      <w:r w:rsidR="008454A3">
        <w:rPr>
          <w:rFonts w:ascii="Times New Roman" w:eastAsia="Times New Roman" w:hAnsi="Times New Roman" w:cs="Times New Roman"/>
          <w:b/>
          <w:sz w:val="24"/>
          <w:szCs w:val="24"/>
          <w:lang w:eastAsia="tr-TR"/>
          <w14:ligatures w14:val="none"/>
        </w:rPr>
        <w:t>-</w:t>
      </w:r>
    </w:p>
    <w:p w14:paraId="7CB71169" w14:textId="77777777" w:rsidR="00572F21" w:rsidRPr="005F5376" w:rsidRDefault="00572F21" w:rsidP="00572F21">
      <w:pPr>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7.1.1.</w:t>
      </w:r>
      <w:r w:rsidRPr="005F5376">
        <w:rPr>
          <w:rFonts w:ascii="Times New Roman" w:eastAsia="Times New Roman" w:hAnsi="Times New Roman" w:cs="Times New Roman"/>
          <w:sz w:val="24"/>
          <w:szCs w:val="24"/>
          <w:lang w:eastAsia="tr-TR"/>
          <w14:ligatures w14:val="none"/>
        </w:rPr>
        <w:t xml:space="preserve"> İhaleye iş ortaklığı olarak teklif verilmesi halinde, iş ortaklığının her bir ortağı tarafından 7.1 inci maddenin (b) bendinde yer alan belgelerin ayrı ayrı sunulması zorunludur.</w:t>
      </w:r>
    </w:p>
    <w:p w14:paraId="1623E35B" w14:textId="783DB8E8" w:rsidR="00572F21" w:rsidRPr="005F5376" w:rsidRDefault="00572F21" w:rsidP="00572F21">
      <w:pPr>
        <w:spacing w:after="0" w:line="240" w:lineRule="auto"/>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7.1.2. </w:t>
      </w:r>
      <w:r w:rsidR="00193532" w:rsidRPr="005F5376">
        <w:rPr>
          <w:rFonts w:ascii="Times New Roman" w:eastAsia="Times New Roman" w:hAnsi="Times New Roman" w:cs="Times New Roman"/>
          <w:sz w:val="24"/>
          <w:szCs w:val="24"/>
          <w:lang w:eastAsia="tr-TR"/>
          <w14:ligatures w14:val="none"/>
        </w:rPr>
        <w:t>Bu madde boş bırakılmıştır.</w:t>
      </w:r>
    </w:p>
    <w:p w14:paraId="79D5D76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7.2.</w:t>
      </w:r>
      <w:r w:rsidRPr="005F5376">
        <w:rPr>
          <w:rFonts w:ascii="Times New Roman" w:eastAsia="Times New Roman" w:hAnsi="Times New Roman" w:cs="Times New Roman"/>
          <w:sz w:val="24"/>
          <w:szCs w:val="24"/>
          <w:lang w:eastAsia="tr-TR"/>
          <w14:ligatures w14:val="none"/>
        </w:rPr>
        <w:t xml:space="preserve"> Ekonomik ve mali yeterliğe ilişkin bilgi ve belgeler ile bunların taşıması gereken kriterler:</w:t>
      </w:r>
    </w:p>
    <w:p w14:paraId="1BB6415F" w14:textId="501B1498"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7.2.1.</w:t>
      </w:r>
      <w:r w:rsidRPr="005F5376">
        <w:rPr>
          <w:rFonts w:ascii="Times New Roman" w:eastAsia="Times New Roman" w:hAnsi="Times New Roman" w:cs="Times New Roman"/>
          <w:sz w:val="24"/>
          <w:szCs w:val="24"/>
          <w:lang w:eastAsia="tr-TR"/>
          <w14:ligatures w14:val="none"/>
        </w:rPr>
        <w:t xml:space="preserve"> </w:t>
      </w:r>
      <w:r w:rsidR="0062592D" w:rsidRPr="0062592D">
        <w:rPr>
          <w:rFonts w:ascii="Times New Roman" w:eastAsia="Times New Roman" w:hAnsi="Times New Roman" w:cs="Times New Roman"/>
          <w:sz w:val="24"/>
          <w:szCs w:val="24"/>
          <w:lang w:eastAsia="tr-TR"/>
          <w14:ligatures w14:val="none"/>
        </w:rPr>
        <w:t>Bu madde boş bırakılmıştır.</w:t>
      </w:r>
    </w:p>
    <w:p w14:paraId="39F6AC29" w14:textId="112F33A4"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7.2.2. </w:t>
      </w:r>
      <w:r w:rsidR="0062592D" w:rsidRPr="0062592D">
        <w:rPr>
          <w:rFonts w:ascii="Times New Roman" w:eastAsia="Times New Roman" w:hAnsi="Times New Roman" w:cs="Times New Roman"/>
          <w:sz w:val="24"/>
          <w:szCs w:val="24"/>
          <w:lang w:eastAsia="tr-TR"/>
          <w14:ligatures w14:val="none"/>
        </w:rPr>
        <w:t>Bu madde boş bırakılmıştır.</w:t>
      </w:r>
    </w:p>
    <w:p w14:paraId="473761C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 </w:t>
      </w:r>
      <w:r w:rsidRPr="005F5376">
        <w:rPr>
          <w:rFonts w:ascii="Times New Roman" w:eastAsia="Times New Roman" w:hAnsi="Times New Roman" w:cs="Times New Roman"/>
          <w:sz w:val="24"/>
          <w:szCs w:val="24"/>
          <w:lang w:eastAsia="tr-TR"/>
          <w14:ligatures w14:val="none"/>
        </w:rPr>
        <w:t>Mesleki ve teknik yeterliğe ilişkin bilgi ve belgeler ile bunların taşıması gereken kriterler:</w:t>
      </w:r>
    </w:p>
    <w:p w14:paraId="5A07DEA6" w14:textId="77777777" w:rsidR="0024069D" w:rsidRPr="00A073DF" w:rsidRDefault="00572F21" w:rsidP="0024069D">
      <w:pPr>
        <w:tabs>
          <w:tab w:val="left" w:pos="567"/>
          <w:tab w:val="left" w:leader="dot" w:pos="8505"/>
          <w:tab w:val="left" w:leader="dot" w:pos="9072"/>
        </w:tabs>
        <w:jc w:val="both"/>
      </w:pPr>
      <w:r w:rsidRPr="0024069D">
        <w:rPr>
          <w:rFonts w:ascii="Times New Roman" w:eastAsia="Times New Roman" w:hAnsi="Times New Roman" w:cs="Times New Roman"/>
          <w:b/>
          <w:sz w:val="24"/>
          <w:szCs w:val="24"/>
          <w:lang w:eastAsia="tr-TR"/>
          <w14:ligatures w14:val="none"/>
        </w:rPr>
        <w:t>7.3.1.</w:t>
      </w:r>
      <w:r w:rsidRPr="0024069D">
        <w:rPr>
          <w:rFonts w:ascii="Times New Roman" w:eastAsia="Times New Roman" w:hAnsi="Times New Roman" w:cs="Times New Roman"/>
          <w:b/>
          <w:sz w:val="24"/>
          <w:szCs w:val="24"/>
          <w:lang w:eastAsia="tr-TR"/>
          <w14:ligatures w14:val="none"/>
        </w:rPr>
        <w:tab/>
      </w:r>
      <w:bookmarkStart w:id="2" w:name="_Hlk226979167"/>
      <w:r w:rsidR="0024069D" w:rsidRPr="0024069D">
        <w:rPr>
          <w:rFonts w:ascii="Times New Roman" w:eastAsia="Times New Roman" w:hAnsi="Times New Roman" w:cs="Times New Roman"/>
          <w:b/>
          <w:sz w:val="24"/>
          <w:szCs w:val="24"/>
          <w:lang w:eastAsia="tr-TR"/>
          <w14:ligatures w14:val="none"/>
        </w:rPr>
        <w:t>İş Deneyim Belgeleri:</w:t>
      </w:r>
    </w:p>
    <w:p w14:paraId="7AF56802" w14:textId="0F19137F" w:rsidR="0024069D" w:rsidRPr="0024069D" w:rsidRDefault="0024069D" w:rsidP="0024069D">
      <w:pPr>
        <w:pStyle w:val="3-NormalYaz"/>
        <w:rPr>
          <w:sz w:val="24"/>
          <w:szCs w:val="24"/>
          <w:lang w:eastAsia="tr-TR"/>
        </w:rPr>
      </w:pPr>
      <w:r>
        <w:rPr>
          <w:sz w:val="22"/>
          <w:szCs w:val="22"/>
        </w:rPr>
        <w:tab/>
      </w:r>
      <w:r w:rsidRPr="0024069D">
        <w:rPr>
          <w:sz w:val="24"/>
          <w:szCs w:val="24"/>
          <w:lang w:eastAsia="tr-TR"/>
        </w:rPr>
        <w:t>Yurt içinde veya yurt dışında kamu veya özel sektörde bedel içeren tek bir sözleşme kapsamında taahhüt edilen ihale konusu iş veya benzer işlere ilişkin olarak; İlk ilan veya davet tarihinden geriye doğru son beş yıl içinde kabul işlemleri tamamlanan hizmet alımlarıyla ilgili iş deneyimini gösteren belgelerin,</w:t>
      </w:r>
    </w:p>
    <w:p w14:paraId="33A40F89" w14:textId="77777777" w:rsidR="0024069D" w:rsidRPr="0024069D" w:rsidRDefault="0024069D" w:rsidP="0024069D">
      <w:pPr>
        <w:pStyle w:val="3-NormalYaz"/>
        <w:rPr>
          <w:sz w:val="24"/>
          <w:szCs w:val="24"/>
          <w:lang w:eastAsia="tr-TR"/>
        </w:rPr>
      </w:pPr>
      <w:r w:rsidRPr="0024069D">
        <w:rPr>
          <w:sz w:val="24"/>
          <w:szCs w:val="24"/>
          <w:lang w:eastAsia="tr-TR"/>
        </w:rPr>
        <w:tab/>
        <w:t>Devredilen işlerde devir öncesindeki veya sonrasındaki dönemde toplam sözleşme bedelinin en az % 80’inin tamamlanması şartıyla, ilk ilan veya davet tarihinden geriye doğru son beş yıl içinde kabul işlemleri tamamlanan hizmet işlerine ilişkin deneyimi gösteren belgelerin verilmesi zorunludur.</w:t>
      </w:r>
    </w:p>
    <w:p w14:paraId="37F4C985" w14:textId="77777777" w:rsidR="0024069D" w:rsidRPr="0024069D" w:rsidRDefault="0024069D" w:rsidP="0024069D">
      <w:pPr>
        <w:pStyle w:val="3-NormalYaz"/>
        <w:rPr>
          <w:sz w:val="24"/>
          <w:szCs w:val="24"/>
          <w:lang w:eastAsia="tr-TR"/>
        </w:rPr>
      </w:pPr>
      <w:r w:rsidRPr="0024069D">
        <w:rPr>
          <w:sz w:val="24"/>
          <w:szCs w:val="24"/>
          <w:lang w:eastAsia="tr-TR"/>
        </w:rPr>
        <w:tab/>
        <w:t xml:space="preserve">Kabul tarihi veya gerçekleşme oranının toplam sözleşme bedelinin en az % 80'ine ulaştığı tarihin, ilk ilan veya davet tarihi ile ihale veya son başvuru tarihi arasında olan işler de yukarıdaki fıkra kapsamında değerlendirilir. </w:t>
      </w:r>
    </w:p>
    <w:p w14:paraId="44E3C97C" w14:textId="77777777" w:rsidR="0024069D" w:rsidRPr="0024069D" w:rsidRDefault="0024069D" w:rsidP="0024069D">
      <w:pPr>
        <w:pStyle w:val="3-NormalYaz"/>
        <w:rPr>
          <w:sz w:val="24"/>
          <w:szCs w:val="24"/>
          <w:lang w:eastAsia="tr-TR"/>
        </w:rPr>
      </w:pPr>
      <w:r w:rsidRPr="0024069D">
        <w:rPr>
          <w:sz w:val="24"/>
          <w:szCs w:val="24"/>
          <w:lang w:eastAsia="tr-TR"/>
        </w:rPr>
        <w:tab/>
      </w:r>
      <w:r w:rsidRPr="008454A3">
        <w:rPr>
          <w:sz w:val="28"/>
          <w:szCs w:val="24"/>
          <w:lang w:eastAsia="tr-TR"/>
        </w:rPr>
        <w:t xml:space="preserve">Teklif edilen bedelin </w:t>
      </w:r>
      <w:r w:rsidRPr="008454A3">
        <w:rPr>
          <w:b/>
          <w:sz w:val="28"/>
          <w:szCs w:val="24"/>
          <w:lang w:eastAsia="tr-TR"/>
        </w:rPr>
        <w:t>%25</w:t>
      </w:r>
      <w:r w:rsidRPr="008454A3">
        <w:rPr>
          <w:sz w:val="28"/>
          <w:szCs w:val="24"/>
          <w:lang w:eastAsia="tr-TR"/>
        </w:rPr>
        <w:t>’i oranında</w:t>
      </w:r>
      <w:r w:rsidRPr="0024069D">
        <w:rPr>
          <w:sz w:val="24"/>
          <w:szCs w:val="24"/>
          <w:lang w:eastAsia="tr-TR"/>
        </w:rPr>
        <w:t>, ihale konusu iş veya benzer işlere ait tek sözleşmeye ilişkin iş deneyimini gösteren belgelerin sunulması gerekir.</w:t>
      </w:r>
    </w:p>
    <w:p w14:paraId="5884E4A3" w14:textId="66277A03" w:rsidR="0024069D" w:rsidRPr="00A073DF" w:rsidRDefault="0024069D" w:rsidP="0024069D">
      <w:pPr>
        <w:pStyle w:val="3-NormalYaz"/>
        <w:rPr>
          <w:sz w:val="22"/>
          <w:szCs w:val="22"/>
        </w:rPr>
      </w:pPr>
      <w:r w:rsidRPr="0024069D">
        <w:rPr>
          <w:sz w:val="24"/>
          <w:szCs w:val="24"/>
          <w:lang w:eastAsia="tr-TR"/>
        </w:rPr>
        <w:tab/>
        <w:t>İş ortaklığında pilot ortağın, istenen iş deneyim tutarının en az % 70’ini, diğer ortakların her birinin ise istenen iş deneyim tutarının en az % 10’unu sağlaması gerekir. Ancak, diğer ortak veya ortakların iş deneyim tutarı toplamı, istenen iş deneyim tutarının % 30’undan az olamaz.</w:t>
      </w:r>
      <w:bookmarkEnd w:id="2"/>
    </w:p>
    <w:p w14:paraId="5864E5EC" w14:textId="77777777" w:rsidR="0024069D" w:rsidRDefault="0024069D" w:rsidP="0024069D">
      <w:pPr>
        <w:pStyle w:val="BodyText21"/>
        <w:tabs>
          <w:tab w:val="left" w:pos="567"/>
          <w:tab w:val="left" w:leader="dot" w:pos="8505"/>
          <w:tab w:val="left" w:leader="dot" w:pos="9072"/>
        </w:tabs>
        <w:rPr>
          <w:rFonts w:eastAsia="Times New Roman"/>
          <w:b/>
          <w:szCs w:val="24"/>
        </w:rPr>
      </w:pPr>
      <w:r w:rsidRPr="0024069D">
        <w:rPr>
          <w:rFonts w:eastAsia="Times New Roman"/>
          <w:b/>
          <w:szCs w:val="24"/>
        </w:rPr>
        <w:t>7.3.1.1.</w:t>
      </w:r>
      <w:r w:rsidRPr="00A073DF">
        <w:rPr>
          <w:b/>
          <w:sz w:val="22"/>
          <w:szCs w:val="22"/>
        </w:rPr>
        <w:t xml:space="preserve"> </w:t>
      </w:r>
      <w:bookmarkStart w:id="3" w:name="_Hlk226979367"/>
      <w:r w:rsidRPr="0024069D">
        <w:rPr>
          <w:rFonts w:eastAsia="Times New Roman"/>
          <w:b/>
          <w:szCs w:val="24"/>
        </w:rPr>
        <w:t xml:space="preserve">Benzer iş olarak kabul edilecek işler aşağıda belirtilmiştir: </w:t>
      </w:r>
    </w:p>
    <w:p w14:paraId="31BCDAE2" w14:textId="77777777" w:rsidR="00C62DE5" w:rsidRPr="00F809E5" w:rsidRDefault="00C62DE5" w:rsidP="00C62DE5">
      <w:pPr>
        <w:pStyle w:val="BodyText21"/>
        <w:tabs>
          <w:tab w:val="left" w:pos="567"/>
          <w:tab w:val="left" w:leader="dot" w:pos="8505"/>
          <w:tab w:val="left" w:leader="dot" w:pos="9072"/>
        </w:tabs>
        <w:ind w:left="567"/>
        <w:rPr>
          <w:b/>
          <w:color w:val="000000"/>
          <w:sz w:val="22"/>
          <w:szCs w:val="22"/>
        </w:rPr>
      </w:pPr>
      <w:r w:rsidRPr="00F809E5">
        <w:rPr>
          <w:b/>
          <w:color w:val="000000"/>
          <w:sz w:val="22"/>
          <w:szCs w:val="22"/>
        </w:rPr>
        <w:t xml:space="preserve">a) Kamu veya özel sektörde yapılan Sabit veya Seyyar Pancar Boşaltma Makinelerinin İşletilmesi, Bakım Onarım ve </w:t>
      </w:r>
      <w:proofErr w:type="gramStart"/>
      <w:r w:rsidRPr="00F809E5">
        <w:rPr>
          <w:b/>
          <w:color w:val="000000"/>
          <w:sz w:val="22"/>
          <w:szCs w:val="22"/>
        </w:rPr>
        <w:t>revizyonu</w:t>
      </w:r>
      <w:proofErr w:type="gramEnd"/>
      <w:r w:rsidRPr="00F809E5">
        <w:rPr>
          <w:b/>
          <w:color w:val="000000"/>
          <w:sz w:val="22"/>
          <w:szCs w:val="22"/>
        </w:rPr>
        <w:t xml:space="preserve"> veya İş Makineleri (Kepçe, </w:t>
      </w:r>
      <w:proofErr w:type="spellStart"/>
      <w:r w:rsidRPr="00F809E5">
        <w:rPr>
          <w:b/>
          <w:color w:val="000000"/>
          <w:sz w:val="22"/>
          <w:szCs w:val="22"/>
        </w:rPr>
        <w:t>Loader</w:t>
      </w:r>
      <w:proofErr w:type="spellEnd"/>
      <w:r w:rsidRPr="00F809E5">
        <w:rPr>
          <w:b/>
          <w:color w:val="000000"/>
          <w:sz w:val="22"/>
          <w:szCs w:val="22"/>
        </w:rPr>
        <w:t xml:space="preserve"> ve dozer) ile yapılan hafriyat işleri kabul edilecektir.</w:t>
      </w:r>
    </w:p>
    <w:p w14:paraId="7EDC71A4" w14:textId="77777777" w:rsidR="0024069D" w:rsidRDefault="0024069D" w:rsidP="0024069D">
      <w:pPr>
        <w:pStyle w:val="DipnotMetni"/>
        <w:jc w:val="both"/>
        <w:rPr>
          <w:sz w:val="24"/>
          <w:szCs w:val="24"/>
        </w:rPr>
      </w:pPr>
      <w:proofErr w:type="gramStart"/>
      <w:r w:rsidRPr="0024069D">
        <w:rPr>
          <w:b/>
          <w:sz w:val="24"/>
          <w:szCs w:val="24"/>
        </w:rPr>
        <w:t>7.3.1.2.</w:t>
      </w:r>
      <w:r w:rsidRPr="00572F21">
        <w:t xml:space="preserve"> </w:t>
      </w:r>
      <w:r w:rsidRPr="0024069D">
        <w:rPr>
          <w:sz w:val="24"/>
          <w:szCs w:val="24"/>
        </w:rPr>
        <w:t>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e-forma uygun belgenin kullanılması zorunludur</w:t>
      </w:r>
      <w:r>
        <w:rPr>
          <w:sz w:val="24"/>
          <w:szCs w:val="24"/>
        </w:rPr>
        <w:t>.</w:t>
      </w:r>
      <w:proofErr w:type="gramEnd"/>
    </w:p>
    <w:p w14:paraId="32AF1B09" w14:textId="167C07AC" w:rsidR="00572F21" w:rsidRPr="0062592D" w:rsidRDefault="0024069D" w:rsidP="00D917C3">
      <w:pPr>
        <w:pStyle w:val="DipnotMetni"/>
        <w:jc w:val="both"/>
        <w:rPr>
          <w:sz w:val="24"/>
          <w:szCs w:val="24"/>
          <w:highlight w:val="yellow"/>
        </w:rPr>
      </w:pPr>
      <w:r w:rsidRPr="0024069D">
        <w:rPr>
          <w:b/>
          <w:sz w:val="24"/>
          <w:szCs w:val="24"/>
        </w:rPr>
        <w:t xml:space="preserve">7.3.1.3. </w:t>
      </w:r>
      <w:r w:rsidRPr="0024069D">
        <w:rPr>
          <w:sz w:val="24"/>
          <w:szCs w:val="24"/>
        </w:rPr>
        <w:t>4734 sayılı Kanun kapsamındaki idarelere taahhüt edilenler dışında yurt dışında gerçekleştirilen işlerden elde edilen iş deneyiminin 13/1/2011 tarihli ve 6102 sayılı Türk Ticaret</w:t>
      </w:r>
      <w:r w:rsidR="005114BD">
        <w:rPr>
          <w:sz w:val="24"/>
          <w:szCs w:val="24"/>
        </w:rPr>
        <w:t xml:space="preserve"> </w:t>
      </w:r>
      <w:r w:rsidRPr="0024069D">
        <w:rPr>
          <w:sz w:val="24"/>
          <w:szCs w:val="24"/>
        </w:rPr>
        <w:t>Kanunu</w:t>
      </w:r>
      <w:r w:rsidR="005114BD">
        <w:rPr>
          <w:sz w:val="24"/>
          <w:szCs w:val="24"/>
        </w:rPr>
        <w:t>’</w:t>
      </w:r>
      <w:r w:rsidRPr="0024069D">
        <w:rPr>
          <w:sz w:val="24"/>
          <w:szCs w:val="24"/>
        </w:rPr>
        <w:t xml:space="preserve">nun 195 inci maddesinin ikinci fıkrası gereğince pay çoğunluğuna dayanarak kurulan şirketler topluluğu ilişkisi içinde kullanılması halinde bu hukuki ilişkiyi ve bu ilişkinin süresini tevsik eden </w:t>
      </w:r>
      <w:r w:rsidRPr="00D917C3">
        <w:rPr>
          <w:sz w:val="24"/>
          <w:szCs w:val="24"/>
        </w:rPr>
        <w:t>b</w:t>
      </w:r>
      <w:r w:rsidRPr="0024069D">
        <w:rPr>
          <w:sz w:val="24"/>
          <w:szCs w:val="24"/>
        </w:rPr>
        <w:t>elge</w:t>
      </w:r>
      <w:r w:rsidRPr="00D917C3">
        <w:rPr>
          <w:sz w:val="24"/>
          <w:szCs w:val="24"/>
        </w:rPr>
        <w:t>lerin sunulması zorunludur.</w:t>
      </w:r>
      <w:bookmarkEnd w:id="3"/>
    </w:p>
    <w:p w14:paraId="02ACF8E5" w14:textId="16B4C62F"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D917C3">
        <w:rPr>
          <w:rFonts w:ascii="Times New Roman" w:eastAsia="Times New Roman" w:hAnsi="Times New Roman" w:cs="Times New Roman"/>
          <w:b/>
          <w:sz w:val="24"/>
          <w:szCs w:val="24"/>
          <w:lang w:eastAsia="tr-TR"/>
          <w14:ligatures w14:val="none"/>
        </w:rPr>
        <w:t xml:space="preserve">7.3.2. </w:t>
      </w:r>
      <w:r w:rsidR="00D917C3" w:rsidRPr="00D917C3">
        <w:rPr>
          <w:rFonts w:ascii="Times New Roman" w:eastAsia="Times New Roman" w:hAnsi="Times New Roman" w:cs="Times New Roman"/>
          <w:sz w:val="24"/>
          <w:szCs w:val="24"/>
          <w:lang w:eastAsia="tr-TR"/>
          <w14:ligatures w14:val="none"/>
        </w:rPr>
        <w:t>Bu madde boş bırakılmıştır.</w:t>
      </w:r>
    </w:p>
    <w:p w14:paraId="40D52DC0" w14:textId="1D3207DE"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7.3.3.</w:t>
      </w:r>
      <w:r w:rsidRPr="005F5376">
        <w:rPr>
          <w:rFonts w:ascii="Times New Roman" w:eastAsia="Times New Roman" w:hAnsi="Times New Roman" w:cs="Times New Roman"/>
          <w:b/>
          <w:sz w:val="24"/>
          <w:szCs w:val="24"/>
          <w:lang w:eastAsia="tr-TR"/>
          <w14:ligatures w14:val="none"/>
        </w:rPr>
        <w:tab/>
        <w:t xml:space="preserve"> </w:t>
      </w:r>
      <w:r w:rsidR="00D917C3" w:rsidRPr="00D917C3">
        <w:rPr>
          <w:rFonts w:ascii="Times New Roman" w:eastAsia="Times New Roman" w:hAnsi="Times New Roman" w:cs="Times New Roman"/>
          <w:sz w:val="24"/>
          <w:szCs w:val="24"/>
          <w:lang w:eastAsia="tr-TR"/>
          <w14:ligatures w14:val="none"/>
        </w:rPr>
        <w:t>Bu madde boş bırakılmıştır.</w:t>
      </w:r>
    </w:p>
    <w:p w14:paraId="4D49004F" w14:textId="13E438BB"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7.3.4. </w:t>
      </w:r>
      <w:r w:rsidR="005114BD" w:rsidRPr="00D917C3">
        <w:rPr>
          <w:rFonts w:ascii="Times New Roman" w:eastAsia="Times New Roman" w:hAnsi="Times New Roman" w:cs="Times New Roman"/>
          <w:sz w:val="24"/>
          <w:szCs w:val="24"/>
          <w:lang w:eastAsia="tr-TR"/>
          <w14:ligatures w14:val="none"/>
        </w:rPr>
        <w:t>Bu madde boş bırakılmıştır.</w:t>
      </w:r>
    </w:p>
    <w:p w14:paraId="049DB437" w14:textId="6AEDD7E5"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7.3.5. </w:t>
      </w:r>
      <w:r w:rsidR="005114BD" w:rsidRPr="00D917C3">
        <w:rPr>
          <w:rFonts w:ascii="Times New Roman" w:eastAsia="Times New Roman" w:hAnsi="Times New Roman" w:cs="Times New Roman"/>
          <w:sz w:val="24"/>
          <w:szCs w:val="24"/>
          <w:lang w:eastAsia="tr-TR"/>
          <w14:ligatures w14:val="none"/>
        </w:rPr>
        <w:t>Bu madde boş bırakılmıştır.</w:t>
      </w:r>
    </w:p>
    <w:p w14:paraId="31174978" w14:textId="76B43178"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7.3.6. </w:t>
      </w:r>
      <w:r w:rsidR="005114BD" w:rsidRPr="00D917C3">
        <w:rPr>
          <w:rFonts w:ascii="Times New Roman" w:eastAsia="Times New Roman" w:hAnsi="Times New Roman" w:cs="Times New Roman"/>
          <w:sz w:val="24"/>
          <w:szCs w:val="24"/>
          <w:lang w:eastAsia="tr-TR"/>
          <w14:ligatures w14:val="none"/>
        </w:rPr>
        <w:t>Bu madde boş bırakılmıştır.</w:t>
      </w:r>
    </w:p>
    <w:p w14:paraId="656A4FDE" w14:textId="598129F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7.3.7. </w:t>
      </w:r>
      <w:r w:rsidR="005114BD" w:rsidRPr="00D917C3">
        <w:rPr>
          <w:rFonts w:ascii="Times New Roman" w:eastAsia="Times New Roman" w:hAnsi="Times New Roman" w:cs="Times New Roman"/>
          <w:sz w:val="24"/>
          <w:szCs w:val="24"/>
          <w:lang w:eastAsia="tr-TR"/>
          <w14:ligatures w14:val="none"/>
        </w:rPr>
        <w:t>Bu madde boş bırakılmıştır.</w:t>
      </w:r>
    </w:p>
    <w:p w14:paraId="3A86D83B" w14:textId="427EEE4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7.3.8. </w:t>
      </w:r>
      <w:r w:rsidR="005114BD" w:rsidRPr="00D917C3">
        <w:rPr>
          <w:rFonts w:ascii="Times New Roman" w:eastAsia="Times New Roman" w:hAnsi="Times New Roman" w:cs="Times New Roman"/>
          <w:sz w:val="24"/>
          <w:szCs w:val="24"/>
          <w:lang w:eastAsia="tr-TR"/>
          <w14:ligatures w14:val="none"/>
        </w:rPr>
        <w:t>Bu madde boş bırakılmıştır.</w:t>
      </w:r>
    </w:p>
    <w:p w14:paraId="62222E71" w14:textId="6D919466" w:rsidR="00572F21" w:rsidRPr="005F5376" w:rsidRDefault="00572F21" w:rsidP="009A0EBD">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7.3.9. </w:t>
      </w:r>
      <w:r w:rsidR="005114BD" w:rsidRPr="00D917C3">
        <w:rPr>
          <w:rFonts w:ascii="Times New Roman" w:eastAsia="Times New Roman" w:hAnsi="Times New Roman" w:cs="Times New Roman"/>
          <w:sz w:val="24"/>
          <w:szCs w:val="24"/>
          <w:lang w:eastAsia="tr-TR"/>
          <w14:ligatures w14:val="none"/>
        </w:rPr>
        <w:t>Bu madde boş bırakılmıştır.</w:t>
      </w:r>
    </w:p>
    <w:p w14:paraId="545C8B2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5F5376">
        <w:rPr>
          <w:rFonts w:ascii="Times New Roman" w:eastAsia="ヒラギノ明朝 Pro W3" w:hAnsi="Times New Roman" w:cs="Times New Roman"/>
          <w:b/>
          <w:iCs/>
          <w:sz w:val="24"/>
          <w:szCs w:val="24"/>
          <w:lang w:eastAsia="tr-TR"/>
          <w14:ligatures w14:val="none"/>
        </w:rPr>
        <w:t xml:space="preserve">7.4. </w:t>
      </w:r>
      <w:r w:rsidRPr="005F5376">
        <w:rPr>
          <w:rFonts w:ascii="Times New Roman" w:eastAsia="ヒラギノ明朝 Pro W3" w:hAnsi="Times New Roman" w:cs="Times New Roman"/>
          <w:iCs/>
          <w:sz w:val="24"/>
          <w:szCs w:val="24"/>
          <w:lang w:eastAsia="tr-TR"/>
          <w14:ligatures w14:val="none"/>
        </w:rPr>
        <w:t xml:space="preserve">İstekli tarafından teklifi kapsamında ihaleye katılım belgesine aktarılarak sunulması ve/veya sağlanması gerektiği bu Şartnamenin 7 </w:t>
      </w:r>
      <w:proofErr w:type="spellStart"/>
      <w:r w:rsidRPr="005F5376">
        <w:rPr>
          <w:rFonts w:ascii="Times New Roman" w:eastAsia="ヒラギノ明朝 Pro W3" w:hAnsi="Times New Roman" w:cs="Times New Roman"/>
          <w:iCs/>
          <w:sz w:val="24"/>
          <w:szCs w:val="24"/>
          <w:lang w:eastAsia="tr-TR"/>
          <w14:ligatures w14:val="none"/>
        </w:rPr>
        <w:t>nci</w:t>
      </w:r>
      <w:proofErr w:type="spellEnd"/>
      <w:r w:rsidRPr="005F5376">
        <w:rPr>
          <w:rFonts w:ascii="Times New Roman" w:eastAsia="ヒラギノ明朝 Pro W3" w:hAnsi="Times New Roman" w:cs="Times New Roman"/>
          <w:iCs/>
          <w:sz w:val="24"/>
          <w:szCs w:val="24"/>
          <w:lang w:eastAsia="tr-TR"/>
          <w14:ligatures w14:val="none"/>
        </w:rPr>
        <w:t xml:space="preserve"> maddesi dışındaki maddeleri ile teknik şartnamede belirtilen aşağıdaki belgeler ve/veya yeterlik </w:t>
      </w:r>
      <w:proofErr w:type="gramStart"/>
      <w:r w:rsidRPr="005F5376">
        <w:rPr>
          <w:rFonts w:ascii="Times New Roman" w:eastAsia="ヒラギノ明朝 Pro W3" w:hAnsi="Times New Roman" w:cs="Times New Roman"/>
          <w:iCs/>
          <w:sz w:val="24"/>
          <w:szCs w:val="24"/>
          <w:lang w:eastAsia="tr-TR"/>
          <w14:ligatures w14:val="none"/>
        </w:rPr>
        <w:t>kriterleri</w:t>
      </w:r>
      <w:proofErr w:type="gramEnd"/>
      <w:r w:rsidRPr="005F5376">
        <w:rPr>
          <w:rFonts w:ascii="Times New Roman" w:eastAsia="ヒラギノ明朝 Pro W3" w:hAnsi="Times New Roman" w:cs="Times New Roman"/>
          <w:iCs/>
          <w:sz w:val="24"/>
          <w:szCs w:val="24"/>
          <w:lang w:eastAsia="tr-TR"/>
          <w14:ligatures w14:val="none"/>
        </w:rPr>
        <w:t>:</w:t>
      </w:r>
    </w:p>
    <w:p w14:paraId="7D542D4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5F5376">
        <w:rPr>
          <w:rFonts w:ascii="Times New Roman" w:eastAsia="ヒラギノ明朝 Pro W3" w:hAnsi="Times New Roman" w:cs="Times New Roman"/>
          <w:iCs/>
          <w:sz w:val="24"/>
          <w:szCs w:val="24"/>
          <w:lang w:eastAsia="tr-TR"/>
          <w14:ligatures w14:val="none"/>
        </w:rPr>
        <w:t>………………………………………………………………………………………………….</w:t>
      </w:r>
    </w:p>
    <w:p w14:paraId="215A57F6"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5F5376">
        <w:rPr>
          <w:rFonts w:ascii="Times New Roman" w:eastAsia="ヒラギノ明朝 Pro W3" w:hAnsi="Times New Roman" w:cs="Times New Roman"/>
          <w:b/>
          <w:iCs/>
          <w:sz w:val="24"/>
          <w:szCs w:val="24"/>
          <w:lang w:eastAsia="tr-TR"/>
          <w14:ligatures w14:val="none"/>
        </w:rPr>
        <w:t xml:space="preserve">7.5. </w:t>
      </w:r>
      <w:r w:rsidRPr="005F5376">
        <w:rPr>
          <w:rFonts w:ascii="Times New Roman" w:eastAsia="ヒラギノ明朝 Pro W3" w:hAnsi="Times New Roman" w:cs="Times New Roman"/>
          <w:iCs/>
          <w:sz w:val="24"/>
          <w:szCs w:val="24"/>
          <w:lang w:eastAsia="tr-TR"/>
          <w14:ligatures w14:val="none"/>
        </w:rPr>
        <w:t xml:space="preserve">Bu Şartnamenin 7 </w:t>
      </w:r>
      <w:proofErr w:type="spellStart"/>
      <w:r w:rsidRPr="005F5376">
        <w:rPr>
          <w:rFonts w:ascii="Times New Roman" w:eastAsia="ヒラギノ明朝 Pro W3" w:hAnsi="Times New Roman" w:cs="Times New Roman"/>
          <w:iCs/>
          <w:sz w:val="24"/>
          <w:szCs w:val="24"/>
          <w:lang w:eastAsia="tr-TR"/>
          <w14:ligatures w14:val="none"/>
        </w:rPr>
        <w:t>nci</w:t>
      </w:r>
      <w:proofErr w:type="spellEnd"/>
      <w:r w:rsidRPr="005F5376">
        <w:rPr>
          <w:rFonts w:ascii="Times New Roman" w:eastAsia="ヒラギノ明朝 Pro W3" w:hAnsi="Times New Roman" w:cs="Times New Roman"/>
          <w:iCs/>
          <w:sz w:val="24"/>
          <w:szCs w:val="24"/>
          <w:lang w:eastAsia="tr-TR"/>
          <w14:ligatures w14:val="none"/>
        </w:rPr>
        <w:t xml:space="preserve"> maddesi dışında ihale dokümanında sayılan diğer belgeler ve/veya düzenlenen diğer yeterlik </w:t>
      </w:r>
      <w:proofErr w:type="gramStart"/>
      <w:r w:rsidRPr="005F5376">
        <w:rPr>
          <w:rFonts w:ascii="Times New Roman" w:eastAsia="ヒラギノ明朝 Pro W3" w:hAnsi="Times New Roman" w:cs="Times New Roman"/>
          <w:iCs/>
          <w:sz w:val="24"/>
          <w:szCs w:val="24"/>
          <w:lang w:eastAsia="tr-TR"/>
          <w14:ligatures w14:val="none"/>
        </w:rPr>
        <w:t>kriterleri</w:t>
      </w:r>
      <w:proofErr w:type="gramEnd"/>
      <w:r w:rsidRPr="005F5376">
        <w:rPr>
          <w:rFonts w:ascii="Times New Roman" w:eastAsia="ヒラギノ明朝 Pro W3" w:hAnsi="Times New Roman" w:cs="Times New Roman"/>
          <w:iCs/>
          <w:sz w:val="24"/>
          <w:szCs w:val="24"/>
          <w:lang w:eastAsia="tr-TR"/>
          <w14:ligatures w14:val="none"/>
        </w:rPr>
        <w:t xml:space="preserve"> tekliflerin değerlendirilmesinde dikkate alınmaz.</w:t>
      </w:r>
    </w:p>
    <w:p w14:paraId="21ED3762" w14:textId="609E2916"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ヒラギノ明朝 Pro W3" w:hAnsi="Times New Roman" w:cs="Times New Roman"/>
          <w:b/>
          <w:iCs/>
          <w:sz w:val="24"/>
          <w:szCs w:val="24"/>
          <w:lang w:eastAsia="tr-TR"/>
          <w14:ligatures w14:val="none"/>
        </w:rPr>
        <w:t xml:space="preserve">7.6. </w:t>
      </w:r>
      <w:r w:rsidRPr="005F5376">
        <w:rPr>
          <w:rFonts w:ascii="Times New Roman" w:eastAsia="Times New Roman" w:hAnsi="Times New Roman" w:cs="Times New Roman"/>
          <w:sz w:val="24"/>
          <w:szCs w:val="24"/>
          <w:lang w:eastAsia="tr-TR"/>
          <w14:ligatures w14:val="none"/>
        </w:rPr>
        <w:t xml:space="preserve">Tekliflerin dili: </w:t>
      </w:r>
    </w:p>
    <w:p w14:paraId="24727B3A" w14:textId="264EF0D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7.6.1.</w:t>
      </w:r>
      <w:r w:rsidR="009A0EBD" w:rsidRPr="005F5376">
        <w:rPr>
          <w:rFonts w:ascii="Times New Roman" w:eastAsia="Times New Roman" w:hAnsi="Times New Roman" w:cs="Times New Roman"/>
          <w:sz w:val="24"/>
          <w:szCs w:val="24"/>
          <w:lang w:eastAsia="tr-TR"/>
          <w14:ligatures w14:val="none"/>
        </w:rPr>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
    <w:p w14:paraId="6B2FC8AC" w14:textId="77777777" w:rsidR="009A0EBD" w:rsidRPr="005F5376" w:rsidRDefault="009A0EBD"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6EE24A1" w14:textId="1BD9893D"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 </w:t>
      </w:r>
      <w:r w:rsidRPr="005F5376">
        <w:rPr>
          <w:rFonts w:ascii="Times New Roman" w:eastAsia="Times New Roman" w:hAnsi="Times New Roman" w:cs="Times New Roman"/>
          <w:sz w:val="24"/>
          <w:szCs w:val="24"/>
          <w:lang w:eastAsia="tr-TR"/>
          <w14:ligatures w14:val="none"/>
        </w:rPr>
        <w:t>Belgelerin sunuluş şekli:</w:t>
      </w:r>
      <w:r w:rsidRPr="005F5376">
        <w:rPr>
          <w:rFonts w:ascii="Times New Roman" w:eastAsia="Times New Roman" w:hAnsi="Times New Roman" w:cs="Times New Roman"/>
          <w:b/>
          <w:sz w:val="24"/>
          <w:szCs w:val="24"/>
          <w:lang w:eastAsia="tr-TR"/>
          <w14:ligatures w14:val="none"/>
        </w:rPr>
        <w:t xml:space="preserve"> </w:t>
      </w:r>
    </w:p>
    <w:p w14:paraId="0900160C"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7.7.1. </w:t>
      </w:r>
      <w:r w:rsidRPr="005F5376">
        <w:rPr>
          <w:rFonts w:ascii="Times New Roman" w:eastAsia="Times New Roman" w:hAnsi="Times New Roman" w:cs="Times New Roman"/>
          <w:sz w:val="24"/>
          <w:szCs w:val="24"/>
          <w:lang w:eastAsia="tr-TR"/>
          <w14:ligatures w14:val="none"/>
        </w:rPr>
        <w:t xml:space="preserve">İhaleye katılım belgesine aktarılan belgelerden; entegrasyonlar aracılığıyla veya </w:t>
      </w:r>
      <w:proofErr w:type="spellStart"/>
      <w:r w:rsidRPr="005F5376">
        <w:rPr>
          <w:rFonts w:ascii="Times New Roman" w:eastAsia="Times New Roman" w:hAnsi="Times New Roman" w:cs="Times New Roman"/>
          <w:sz w:val="24"/>
          <w:szCs w:val="24"/>
          <w:lang w:eastAsia="tr-TR"/>
          <w14:ligatures w14:val="none"/>
        </w:rPr>
        <w:t>EKAP’tan</w:t>
      </w:r>
      <w:proofErr w:type="spellEnd"/>
      <w:r w:rsidRPr="005F5376">
        <w:rPr>
          <w:rFonts w:ascii="Times New Roman" w:eastAsia="Times New Roman" w:hAnsi="Times New Roman" w:cs="Times New Roman"/>
          <w:sz w:val="24"/>
          <w:szCs w:val="24"/>
          <w:lang w:eastAsia="tr-TR"/>
          <w14:ligatures w14:val="none"/>
        </w:rPr>
        <w:t xml:space="preserve"> ya da diğer kamu kurum ve kuruluşları ile kamu kurumu niteliğindeki meslek kuruluşlarının internet sayfası üzerinden erişilerek teyit edilebilenler için bu maddede düzenlenen belgelerin sunuluş şekline ilişkin şartlar aranmaz.</w:t>
      </w:r>
    </w:p>
    <w:p w14:paraId="635A90DD"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7.7.2. </w:t>
      </w:r>
      <w:r w:rsidRPr="005F5376">
        <w:rPr>
          <w:rFonts w:ascii="Times New Roman" w:eastAsia="Times New Roman" w:hAnsi="Times New Roman" w:cs="Times New Roman"/>
          <w:sz w:val="24"/>
          <w:szCs w:val="24"/>
          <w:lang w:eastAsia="tr-TR"/>
          <w14:ligatures w14:val="none"/>
        </w:rPr>
        <w:t>EKAP’a</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yüklenmek</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suretiyle</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ihaleye katılım belgesine aktarılan belgelerden 7.7.1 inci maddeye göre teyit edilemeyenlerin, asıl veya aslına uygunluğu noterce onaylanmış örnekler olması zorunludur. Fatura örnekleri de asıl olarak kabul edilir. </w:t>
      </w:r>
    </w:p>
    <w:p w14:paraId="24746B91" w14:textId="7777777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7.7.2.1.</w:t>
      </w:r>
      <w:r w:rsidRPr="005F5376">
        <w:rPr>
          <w:rFonts w:ascii="Times New Roman" w:eastAsia="Times New Roman" w:hAnsi="Times New Roman" w:cs="Times New Roman"/>
          <w:sz w:val="24"/>
          <w:szCs w:val="24"/>
          <w:lang w:eastAsia="tr-TR"/>
          <w14:ligatures w14:val="none"/>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214F682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7.7.3.</w:t>
      </w:r>
      <w:r w:rsidRPr="005F5376">
        <w:rPr>
          <w:rFonts w:ascii="Times New Roman" w:eastAsia="Times New Roman" w:hAnsi="Times New Roman" w:cs="Times New Roman"/>
          <w:sz w:val="24"/>
          <w:szCs w:val="24"/>
          <w:lang w:eastAsia="tr-TR"/>
          <w14:ligatures w14:val="none"/>
        </w:rPr>
        <w:t xml:space="preserve"> 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 </w:t>
      </w:r>
    </w:p>
    <w:p w14:paraId="7E5A7447"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7.7.4. </w:t>
      </w:r>
      <w:r w:rsidRPr="005F5376">
        <w:rPr>
          <w:rFonts w:ascii="Times New Roman" w:eastAsia="Times New Roman" w:hAnsi="Times New Roman" w:cs="Times New Roman"/>
          <w:sz w:val="24"/>
          <w:szCs w:val="24"/>
          <w:lang w:eastAsia="tr-TR"/>
          <w14:ligatures w14:val="none"/>
        </w:rPr>
        <w:t>Türkiye Cumhuriyetinin yabancı ülkelerde bulunan temsilcilikleri tarafından düzenlenen belgeler dışında yabancı ülkelerde düzenlenen belgeler ile yabancı ülkelerin Türkiye’deki temsilcilikleri tarafından düzenlenen belgelerin tasdik işlemi:</w:t>
      </w:r>
    </w:p>
    <w:p w14:paraId="6F2BD422"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7.7.4.1.</w:t>
      </w:r>
      <w:r w:rsidRPr="005F5376">
        <w:rPr>
          <w:rFonts w:ascii="Times New Roman" w:eastAsia="Times New Roman" w:hAnsi="Times New Roman" w:cs="Times New Roman"/>
          <w:sz w:val="24"/>
          <w:szCs w:val="24"/>
          <w:lang w:eastAsia="tr-TR"/>
          <w14:ligatures w14:val="none"/>
        </w:rPr>
        <w:t xml:space="preserve"> Yabancı Resmi Belgelerin Tasdiki Mecburiyetinin Kaldırılması Sözleşmesine taraf ülkelerde düzenlenen ve bu Sözleşmenin 1 inci maddesi kapsamında bulunan resmi belgeler,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taşıması kaydıyla Türkiye Cumhuriyeti Konsolosluğu veya Türkiye Cumhuriyeti Dışişleri Bakanlığı tasdik işleminden muaftır.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5F5376">
        <w:rPr>
          <w:rFonts w:ascii="Times New Roman" w:eastAsia="Times New Roman" w:hAnsi="Times New Roman" w:cs="Times New Roman"/>
          <w:sz w:val="24"/>
          <w:szCs w:val="24"/>
          <w:lang w:eastAsia="tr-TR"/>
          <w14:ligatures w14:val="none"/>
        </w:rPr>
        <w:t>teselsülen</w:t>
      </w:r>
      <w:proofErr w:type="spellEnd"/>
      <w:r w:rsidRPr="005F5376">
        <w:rPr>
          <w:rFonts w:ascii="Times New Roman" w:eastAsia="Times New Roman" w:hAnsi="Times New Roman" w:cs="Times New Roman"/>
          <w:sz w:val="24"/>
          <w:szCs w:val="24"/>
          <w:lang w:eastAsia="tr-TR"/>
          <w14:ligatures w14:val="none"/>
        </w:rPr>
        <w:t xml:space="preserve"> tasdik edilmiş olması ve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şerhinin tasdik silsilesindeki bir önceki </w:t>
      </w:r>
      <w:proofErr w:type="spellStart"/>
      <w:r w:rsidRPr="005F5376">
        <w:rPr>
          <w:rFonts w:ascii="Times New Roman" w:eastAsia="Times New Roman" w:hAnsi="Times New Roman" w:cs="Times New Roman"/>
          <w:sz w:val="24"/>
          <w:szCs w:val="24"/>
          <w:lang w:eastAsia="tr-TR"/>
          <w14:ligatures w14:val="none"/>
        </w:rPr>
        <w:t>merciye</w:t>
      </w:r>
      <w:proofErr w:type="spellEnd"/>
      <w:r w:rsidRPr="005F5376">
        <w:rPr>
          <w:rFonts w:ascii="Times New Roman" w:eastAsia="Times New Roman" w:hAnsi="Times New Roman" w:cs="Times New Roman"/>
          <w:sz w:val="24"/>
          <w:szCs w:val="24"/>
          <w:lang w:eastAsia="tr-TR"/>
          <w14:ligatures w14:val="none"/>
        </w:rPr>
        <w:t xml:space="preserve"> ilişkin olması halinde de belgenin usulüne uygun olarak sunulduğu kabul edilecektir.</w:t>
      </w:r>
    </w:p>
    <w:p w14:paraId="7F75FE6E"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7.7.4.2.</w:t>
      </w:r>
      <w:r w:rsidRPr="005F5376">
        <w:rPr>
          <w:rFonts w:ascii="Times New Roman" w:eastAsia="Times New Roman" w:hAnsi="Times New Roman" w:cs="Times New Roman"/>
          <w:sz w:val="24"/>
          <w:szCs w:val="24"/>
          <w:lang w:eastAsia="tr-TR"/>
          <w14:ligatures w14:val="none"/>
        </w:rPr>
        <w:t xml:space="preserve">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6CAEB952"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7.7.4.3.</w:t>
      </w:r>
      <w:r w:rsidRPr="005F5376">
        <w:rPr>
          <w:rFonts w:ascii="Times New Roman" w:eastAsia="Times New Roman" w:hAnsi="Times New Roman" w:cs="Times New Roman"/>
          <w:sz w:val="24"/>
          <w:szCs w:val="24"/>
          <w:lang w:eastAsia="tr-TR"/>
          <w14:ligatures w14:val="none"/>
        </w:rPr>
        <w:t xml:space="preserve"> 7.7.4.1 inci veya 7.7.4.2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kapsamına girmeyen belgeler aşağıdaki yöntemlerden biri ile tasdik edilmelidir:</w:t>
      </w:r>
    </w:p>
    <w:p w14:paraId="06086645"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B4812B4"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67022841"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7.7.4.4. </w:t>
      </w:r>
      <w:proofErr w:type="spellStart"/>
      <w:r w:rsidRPr="005F5376">
        <w:rPr>
          <w:rFonts w:ascii="Times New Roman" w:eastAsia="Times New Roman" w:hAnsi="Times New Roman" w:cs="Times New Roman"/>
          <w:sz w:val="24"/>
          <w:szCs w:val="24"/>
          <w:lang w:eastAsia="tr-TR"/>
          <w14:ligatures w14:val="none"/>
        </w:rPr>
        <w:t>Teselsülen</w:t>
      </w:r>
      <w:proofErr w:type="spellEnd"/>
      <w:r w:rsidRPr="005F5376">
        <w:rPr>
          <w:rFonts w:ascii="Times New Roman" w:eastAsia="Times New Roman" w:hAnsi="Times New Roman" w:cs="Times New Roman"/>
          <w:sz w:val="24"/>
          <w:szCs w:val="24"/>
          <w:lang w:eastAsia="tr-TR"/>
          <w14:ligatures w14:val="none"/>
        </w:rPr>
        <w:t xml:space="preserve"> yapılan tasdik işlemlerinde teyit edilecek unsurlara ilişkin eksikliklerin veya hataların sonraki merciler tarafından tasdik kapsamında giderilmesi veya düzeltilmesi halinde de belgenin usulüne uygun olarak sunulduğu kabul edilir.</w:t>
      </w:r>
    </w:p>
    <w:p w14:paraId="58CF2D8A"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7.7.4.5.</w:t>
      </w:r>
      <w:r w:rsidRPr="005F5376">
        <w:rPr>
          <w:rFonts w:ascii="Times New Roman" w:eastAsia="Times New Roman" w:hAnsi="Times New Roman" w:cs="Times New Roman"/>
          <w:sz w:val="24"/>
          <w:szCs w:val="24"/>
          <w:lang w:eastAsia="tr-TR"/>
          <w14:ligatures w14:val="none"/>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F12DE80"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7.7.4.6. </w:t>
      </w:r>
      <w:r w:rsidRPr="005F5376">
        <w:rPr>
          <w:rFonts w:ascii="Times New Roman" w:eastAsia="Times New Roman" w:hAnsi="Times New Roman" w:cs="Times New Roman"/>
          <w:sz w:val="24"/>
          <w:szCs w:val="24"/>
          <w:lang w:eastAsia="tr-TR"/>
          <w14:ligatures w14:val="none"/>
        </w:rPr>
        <w:t xml:space="preserve">Fahri konsolosluklarca düzenlenen belgelere dayanılarak işlem tesis edilmez. </w:t>
      </w:r>
    </w:p>
    <w:p w14:paraId="31EEA666" w14:textId="2E9B0B48"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7.7.4.7. </w:t>
      </w:r>
      <w:r w:rsidRPr="005F5376">
        <w:rPr>
          <w:rFonts w:ascii="Times New Roman" w:eastAsia="Times New Roman" w:hAnsi="Times New Roman" w:cs="Times New Roman"/>
          <w:sz w:val="24"/>
          <w:szCs w:val="24"/>
          <w:lang w:eastAsia="tr-TR"/>
          <w14:ligatures w14:val="none"/>
        </w:rPr>
        <w:t>Tasdik işleminden muaf tutulan resmi niteliği bulunmayan belgeler:</w:t>
      </w:r>
    </w:p>
    <w:p w14:paraId="2B725EFD" w14:textId="32674ACA"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7.7.4.7.1.</w:t>
      </w:r>
      <w:r w:rsidRPr="005F5376">
        <w:rPr>
          <w:rFonts w:ascii="Times New Roman" w:eastAsia="Times New Roman" w:hAnsi="Times New Roman" w:cs="Times New Roman"/>
          <w:sz w:val="24"/>
          <w:szCs w:val="24"/>
          <w:lang w:eastAsia="tr-TR"/>
          <w14:ligatures w14:val="none"/>
        </w:rPr>
        <w:t xml:space="preserve"> </w:t>
      </w:r>
      <w:r w:rsidR="00D917C3">
        <w:rPr>
          <w:rFonts w:ascii="Times New Roman" w:eastAsia="Times New Roman" w:hAnsi="Times New Roman" w:cs="Times New Roman"/>
          <w:sz w:val="24"/>
          <w:szCs w:val="24"/>
          <w:lang w:eastAsia="tr-TR"/>
          <w14:ligatures w14:val="none"/>
        </w:rPr>
        <w:t>Bu madde boş bırakılmıştır.</w:t>
      </w:r>
    </w:p>
    <w:p w14:paraId="5DB2D1C5"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 </w:t>
      </w:r>
      <w:r w:rsidRPr="005F5376">
        <w:rPr>
          <w:rFonts w:ascii="Times New Roman" w:eastAsia="Times New Roman" w:hAnsi="Times New Roman" w:cs="Times New Roman"/>
          <w:sz w:val="24"/>
          <w:szCs w:val="24"/>
          <w:lang w:eastAsia="tr-TR"/>
          <w14:ligatures w14:val="none"/>
        </w:rPr>
        <w:t>Yabancı dilde düzenlenen belgelerin tercümelerinin yapılması ve bu tercümelerin tasdik işlemi:</w:t>
      </w:r>
    </w:p>
    <w:p w14:paraId="302665CF"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7.7.5.1. </w:t>
      </w:r>
      <w:r w:rsidRPr="005F5376">
        <w:rPr>
          <w:rFonts w:ascii="Times New Roman" w:eastAsia="Times New Roman" w:hAnsi="Times New Roman" w:cs="Times New Roman"/>
          <w:sz w:val="24"/>
          <w:szCs w:val="24"/>
          <w:lang w:eastAsia="tr-TR"/>
          <w14:ligatures w14:val="none"/>
        </w:rPr>
        <w:t>Yerli istekliler tarafından yabancı dilde düzenlenen belgelerin tercümeleri ve bu tercümelerin tasdik işlemi aşağıdaki şekilde yapılır:</w:t>
      </w:r>
    </w:p>
    <w:p w14:paraId="4C1C779C"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7.7.5.1.1. </w:t>
      </w:r>
      <w:r w:rsidRPr="005F5376">
        <w:rPr>
          <w:rFonts w:ascii="Times New Roman" w:eastAsia="Times New Roman" w:hAnsi="Times New Roman" w:cs="Times New Roman"/>
          <w:sz w:val="24"/>
          <w:szCs w:val="24"/>
          <w:lang w:eastAsia="tr-TR"/>
          <w14:ligatures w14:val="none"/>
        </w:rPr>
        <w:t>Yerli istekliler ile Türk vatandaşı gerçek kişi ve/veya Türkiye Cumhuriyeti kanunlarına göre kurulmuş tüzel kişi ortağı bulunan iş ortaklıkları veya konsorsiyumlar tarafından yabancı dilde düzenlenen belgelerin tercümelerinin, Türkiye’deki yeminli tercümanlar tarafından yapılması ve noter tarafından onaylanması zorunludur. Bu tercümeler Türkiye Cumhuriyeti Dışişleri Bakanlığı tasdik işleminden muaftır.</w:t>
      </w:r>
    </w:p>
    <w:p w14:paraId="7B258B76"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7.7.5.2. </w:t>
      </w:r>
      <w:r w:rsidRPr="005F5376">
        <w:rPr>
          <w:rFonts w:ascii="Times New Roman" w:eastAsia="Times New Roman" w:hAnsi="Times New Roman" w:cs="Times New Roman"/>
          <w:sz w:val="24"/>
          <w:szCs w:val="24"/>
          <w:lang w:eastAsia="tr-TR"/>
          <w14:ligatures w14:val="none"/>
        </w:rPr>
        <w:t>Yabancı istekliler tarafından yabancı dilde düzenlenen belgelerin tercümeleri ve bu tercümelerin tasdik işlemi aşağıdaki şekilde yapılır:</w:t>
      </w:r>
    </w:p>
    <w:p w14:paraId="6A642E5E"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7.7.5.2.1.</w:t>
      </w:r>
      <w:r w:rsidRPr="005F5376">
        <w:rPr>
          <w:rFonts w:ascii="Times New Roman" w:eastAsia="Times New Roman" w:hAnsi="Times New Roman" w:cs="Times New Roman"/>
          <w:sz w:val="24"/>
          <w:szCs w:val="24"/>
          <w:lang w:eastAsia="tr-TR"/>
          <w14:ligatures w14:val="none"/>
        </w:rPr>
        <w:t xml:space="preserve"> Tercümelerin tasdik işleminden, tercümeyi gerçekleştiren yeminli tercümanın imzası ve varsa belge üzerindeki mührün ya da damganın aslı ile aynı olduğunun teyidi işlemi anlaşılır.</w:t>
      </w:r>
    </w:p>
    <w:p w14:paraId="2053B9C5"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7.7.5.2.2.</w:t>
      </w:r>
      <w:r w:rsidRPr="005F5376">
        <w:rPr>
          <w:rFonts w:ascii="Times New Roman" w:eastAsia="Times New Roman" w:hAnsi="Times New Roman" w:cs="Times New Roman"/>
          <w:sz w:val="24"/>
          <w:szCs w:val="24"/>
          <w:lang w:eastAsia="tr-TR"/>
          <w14:ligatures w14:val="none"/>
        </w:rPr>
        <w:t xml:space="preserve"> Belgelerin tercümelerinin, verildiği ülkedeki yeminli tercüman tarafından yapılmış olması ve tercümesinde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taşıması halinde, bu tercümelerde başkaca bir tasdik şerhi aranmaz. Bu tercümelerin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w:t>
      </w:r>
    </w:p>
    <w:p w14:paraId="470A8A71"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7.7.5.2.3.</w:t>
      </w:r>
      <w:r w:rsidRPr="005F5376">
        <w:rPr>
          <w:rFonts w:ascii="Times New Roman" w:eastAsia="Times New Roman" w:hAnsi="Times New Roman" w:cs="Times New Roman"/>
          <w:sz w:val="24"/>
          <w:szCs w:val="24"/>
          <w:lang w:eastAsia="tr-TR"/>
          <w14:ligatures w14:val="none"/>
        </w:rPr>
        <w:t xml:space="preserve"> Türkiye Cumhuriyeti ile diğer devlet veya devletler arasında; belgelerdeki imza, mühür veya damganın tasdik işlemini düzenleyen hükümler içeren bir anlaşma veya sözleşme bulunduğu takdirde belgelerin tercümelerinin tasdik işlemi de anlaşma veya sözleşme hükümlerine göre yaptırılabilir.</w:t>
      </w:r>
    </w:p>
    <w:p w14:paraId="7A6DDCA6"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7.7.5.2.4.</w:t>
      </w:r>
      <w:r w:rsidRPr="005F5376">
        <w:rPr>
          <w:rFonts w:ascii="Times New Roman" w:eastAsia="Times New Roman" w:hAnsi="Times New Roman" w:cs="Times New Roman"/>
          <w:sz w:val="24"/>
          <w:szCs w:val="24"/>
          <w:lang w:eastAsia="tr-TR"/>
          <w14:ligatures w14:val="none"/>
        </w:rPr>
        <w:t xml:space="preserve"> Türkiye Cumhuriyeti Konsolosluğunun bulunmadığı ülkelerde düzenlenen belgelerin tercümelerinin, verildiği ülkedeki yeminli tercüman tarafından yapılmış olması ve tercümenin de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taşımaması durumunda ise söz konusu tercümedeki imza ve varsa üzerindeki mühür veya damga, sırasıyla bu ülkenin Dışişleri Bakanlığı, bu ülkeyle ilişkilerden sorumlu Türkiye Cumhuriyeti Konsolosluğu veya bu ülkenin Türkiye’deki temsilciliği ve Türkiye Cumhuriyeti Dışişleri Bakanlığı tarafından tasdik edilmelidir.</w:t>
      </w:r>
    </w:p>
    <w:p w14:paraId="63B6D712"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7.7.5.2.5.</w:t>
      </w:r>
      <w:r w:rsidRPr="005F5376">
        <w:rPr>
          <w:rFonts w:ascii="Times New Roman" w:eastAsia="Times New Roman" w:hAnsi="Times New Roman" w:cs="Times New Roman"/>
          <w:sz w:val="24"/>
          <w:szCs w:val="24"/>
          <w:lang w:eastAsia="tr-TR"/>
          <w14:ligatures w14:val="none"/>
        </w:rPr>
        <w:t xml:space="preserve"> Yabancı dilde düzenlenen belgelerin tercümelerinin Türkiye’deki yeminli tercümanlar tarafından yapılması ve noter tarafından onaylanması halinde ise bu tercümelerde başkaca bir tasdik şerhi aranmaz.</w:t>
      </w:r>
    </w:p>
    <w:p w14:paraId="7865B6A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7.7.6. </w:t>
      </w:r>
      <w:r w:rsidRPr="005F5376">
        <w:rPr>
          <w:rFonts w:ascii="Times New Roman" w:eastAsia="Times New Roman" w:hAnsi="Times New Roman" w:cs="Times New Roman"/>
          <w:sz w:val="24"/>
          <w:szCs w:val="24"/>
          <w:lang w:eastAsia="tr-TR"/>
          <w14:ligatures w14:val="none"/>
        </w:rPr>
        <w:t xml:space="preserve">Kalite ve standarda ilişkin belgelerin sunuluş şekli: </w:t>
      </w:r>
    </w:p>
    <w:p w14:paraId="711D6B86" w14:textId="1F8956BE"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7.7.6.1. </w:t>
      </w:r>
      <w:r w:rsidR="00D917C3" w:rsidRPr="00D917C3">
        <w:rPr>
          <w:rFonts w:ascii="Times New Roman" w:eastAsia="Times New Roman" w:hAnsi="Times New Roman" w:cs="Times New Roman"/>
          <w:sz w:val="24"/>
          <w:szCs w:val="24"/>
          <w:lang w:eastAsia="tr-TR"/>
          <w14:ligatures w14:val="none"/>
        </w:rPr>
        <w:t>Bu madde boş bırakılmıştır.</w:t>
      </w:r>
    </w:p>
    <w:p w14:paraId="10B2F6E2"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CB5F1A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8- İhalenin yabancı isteklilere açıklığı </w:t>
      </w:r>
    </w:p>
    <w:p w14:paraId="2B054ED1" w14:textId="564B53B4"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8.1.</w:t>
      </w:r>
      <w:r w:rsidR="009A0EBD" w:rsidRPr="005F5376">
        <w:rPr>
          <w:rFonts w:ascii="Times New Roman" w:eastAsia="Times New Roman" w:hAnsi="Times New Roman" w:cs="Times New Roman"/>
          <w:b/>
          <w:sz w:val="24"/>
          <w:szCs w:val="24"/>
          <w:lang w:eastAsia="tr-TR"/>
          <w14:ligatures w14:val="none"/>
        </w:rPr>
        <w:t xml:space="preserve"> </w:t>
      </w:r>
      <w:r w:rsidR="00D917C3" w:rsidRPr="00D917C3">
        <w:rPr>
          <w:rFonts w:ascii="Times New Roman" w:eastAsia="Times New Roman" w:hAnsi="Times New Roman" w:cs="Times New Roman"/>
          <w:sz w:val="24"/>
          <w:szCs w:val="24"/>
          <w:lang w:eastAsia="tr-TR"/>
          <w14:ligatures w14:val="none"/>
        </w:rPr>
        <w:t>Bu ihaleye sadece yerli istekliler katılabilir. Yabancı isteklilerle ortak girişim yapan yerli istekliler bu ihaleye katılamaz. İhaleye katılan gerçek kişilerin yerli istekli oldukları, teklif mektubunda yer alan Türkiye Cumhuriyeti kimlik numarasından anlaşılır. Tüzel kişilerin yerli istekli oldukları ise teklif mektubunda yer alan bilgiler üzerinden değerlendirilir.</w:t>
      </w:r>
    </w:p>
    <w:p w14:paraId="3DBF1CFB" w14:textId="77777777" w:rsidR="00933628" w:rsidRPr="005F5376" w:rsidRDefault="00933628"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5AD8105" w14:textId="42F4A086" w:rsidR="00572F21" w:rsidRPr="005F5376"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9- İhaleye katılamayacak olanlar </w:t>
      </w:r>
    </w:p>
    <w:p w14:paraId="6C3B4F2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9.1</w:t>
      </w:r>
      <w:r w:rsidRPr="005F5376">
        <w:rPr>
          <w:rFonts w:ascii="Times New Roman" w:eastAsia="Times New Roman" w:hAnsi="Times New Roman" w:cs="Times New Roman"/>
          <w:sz w:val="24"/>
          <w:szCs w:val="24"/>
          <w:lang w:eastAsia="tr-TR"/>
          <w14:ligatures w14:val="none"/>
        </w:rPr>
        <w:t>. 4734 sayılı Kanunun 11 inci maddesinde ihaleye katılamayacağı belirtilenler ile 4734 sayılı Kanunun 53 üncü maddesinin (b) bendinin (8) numaralı alt bendi gereğince alınan Cumhurbaşkanı Kararları ile belirlenen yabancı ülkelerin isteklileri doğrudan veya dolaylı ya da alt yüklenici olarak, kendileri veya başkaları adına hiçbir şekilde ihaleye katılamazlar.</w:t>
      </w:r>
    </w:p>
    <w:p w14:paraId="3A5900DC" w14:textId="77777777" w:rsidR="00572F21" w:rsidRPr="005F5376"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9.2.</w:t>
      </w:r>
      <w:r w:rsidRPr="005F5376">
        <w:rPr>
          <w:rFonts w:ascii="Times New Roman" w:eastAsia="Times New Roman" w:hAnsi="Times New Roman" w:cs="Times New Roman"/>
          <w:sz w:val="24"/>
          <w:szCs w:val="24"/>
          <w:lang w:eastAsia="tr-TR"/>
          <w14:ligatures w14:val="none"/>
        </w:rPr>
        <w:t xml:space="preserve"> Bu yasaklara rağmen ihaleye katılan istekliler ihale dışı bırakılarak geçici teminatları gelir kaydedilir. Ayrıca, bu durumun tekliflerin değerlendirilmesi aşamasında tespit edilememesi nedeniyle bunlardan biri üzerine ihale yapılmışsa, isteklinin teminatı gelir kaydedilerek ihale iptal edilir.</w:t>
      </w:r>
    </w:p>
    <w:p w14:paraId="0382C27B" w14:textId="7777777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r w:rsidRPr="005F5376">
        <w:rPr>
          <w:rFonts w:ascii="Times New Roman" w:eastAsia="ヒラギノ明朝 Pro W3" w:hAnsi="Times New Roman" w:cs="Times New Roman"/>
          <w:b/>
          <w:sz w:val="24"/>
          <w:szCs w:val="24"/>
          <w:lang w:eastAsia="tr-TR"/>
          <w14:ligatures w14:val="none"/>
        </w:rPr>
        <w:t xml:space="preserve">9.3. </w:t>
      </w:r>
      <w:r w:rsidRPr="005F5376">
        <w:rPr>
          <w:rFonts w:ascii="Times New Roman" w:eastAsia="ヒラギノ明朝 Pro W3" w:hAnsi="Times New Roman" w:cs="Times New Roman"/>
          <w:sz w:val="24"/>
          <w:szCs w:val="24"/>
          <w14:ligatures w14:val="none"/>
        </w:rPr>
        <w:t>Haklarında ihalelere katılmaktan yasaklama kararı bulunmaması kaydıyla, kamu davası açılanlara ilişkin olarak 4734 sayılı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4A6B91E5" w14:textId="7777777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p>
    <w:p w14:paraId="1BC8D449"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10- İhale dışı bırakılma ve yasak fiil veya davranışlar</w:t>
      </w:r>
    </w:p>
    <w:p w14:paraId="0284C30C" w14:textId="77777777" w:rsidR="00572F21" w:rsidRPr="005F5376"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10.1. </w:t>
      </w:r>
      <w:r w:rsidRPr="005F5376">
        <w:rPr>
          <w:rFonts w:ascii="Times New Roman" w:eastAsia="Times New Roman" w:hAnsi="Times New Roman" w:cs="Times New Roman"/>
          <w:sz w:val="24"/>
          <w:szCs w:val="24"/>
          <w:lang w:eastAsia="tr-TR"/>
          <w14:ligatures w14:val="none"/>
        </w:rPr>
        <w:t>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w:t>
      </w:r>
    </w:p>
    <w:p w14:paraId="3A3B649F" w14:textId="77777777" w:rsidR="00572F21" w:rsidRPr="005F5376"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10.2.</w:t>
      </w:r>
      <w:r w:rsidRPr="005F5376">
        <w:rPr>
          <w:rFonts w:ascii="Times New Roman" w:eastAsia="Times New Roman" w:hAnsi="Times New Roman" w:cs="Times New Roman"/>
          <w:sz w:val="24"/>
          <w:szCs w:val="24"/>
          <w:lang w:eastAsia="tr-TR"/>
          <w14:ligatures w14:val="none"/>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139009A0"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10.3.</w:t>
      </w:r>
      <w:r w:rsidRPr="005F5376">
        <w:rPr>
          <w:rFonts w:ascii="Times New Roman" w:eastAsia="Times New Roman" w:hAnsi="Times New Roman" w:cs="Times New Roman"/>
          <w:sz w:val="24"/>
          <w:szCs w:val="24"/>
          <w:lang w:eastAsia="tr-TR"/>
          <w14:ligatures w14:val="none"/>
        </w:rPr>
        <w:t xml:space="preserve"> 4734 sayılı Kanunun 17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maddesinde sayılan yasak fiil veya davranışta bulunduğu tespit edilenler hakkında, ayrıca fiil veya davranışın özelliğine göre aynı Kanunun Dördüncü Kısmında belirtilen hükümler uygulanır.</w:t>
      </w:r>
    </w:p>
    <w:p w14:paraId="17CDEBC9" w14:textId="77777777" w:rsidR="00572F21" w:rsidRPr="005F5376"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51DB3B63" w14:textId="77777777" w:rsidR="00572F21" w:rsidRPr="005F5376"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11- Teklif hazırlama giderleri ile teklif ve ödemelerde geçerli para birimi</w:t>
      </w:r>
    </w:p>
    <w:p w14:paraId="628215B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11.1.</w:t>
      </w:r>
      <w:r w:rsidRPr="005F5376">
        <w:rPr>
          <w:rFonts w:ascii="Times New Roman" w:eastAsia="Times New Roman" w:hAnsi="Times New Roman" w:cs="Times New Roman"/>
          <w:sz w:val="24"/>
          <w:szCs w:val="24"/>
          <w:lang w:eastAsia="tr-TR"/>
          <w14:ligatures w14:val="none"/>
        </w:rPr>
        <w:t xml:space="preserve"> Tekliflerin hazırlanması ve sunulması ile ilgili bütün masraflar istekliye aittir. İstekli, teklifini hazırlamak için yapmış olduğu hiçbir masrafı İdareden isteyemez. </w:t>
      </w:r>
    </w:p>
    <w:p w14:paraId="493508BE" w14:textId="5CD064ED" w:rsidR="00933628"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11.2. </w:t>
      </w:r>
      <w:r w:rsidRPr="005F5376">
        <w:rPr>
          <w:rFonts w:ascii="Times New Roman" w:eastAsia="Times New Roman" w:hAnsi="Times New Roman" w:cs="Times New Roman"/>
          <w:sz w:val="24"/>
          <w:szCs w:val="24"/>
          <w:lang w:eastAsia="tr-TR"/>
          <w14:ligatures w14:val="none"/>
        </w:rPr>
        <w:t>İstekliler, tekliflerini gösteren fiyatları ve bunların toplam tutarlarını Türk Lirası olarak verecektir. Sözleşme konusu işin ödemelerinde Türk Lirası kullanılacaktır.</w:t>
      </w:r>
    </w:p>
    <w:p w14:paraId="2126C5D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420220A" w14:textId="6F0DA69D"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r w:rsidRPr="005F5376">
        <w:rPr>
          <w:rFonts w:ascii="Times New Roman" w:eastAsia="Times New Roman" w:hAnsi="Times New Roman" w:cs="Times New Roman"/>
          <w:b/>
          <w:sz w:val="24"/>
          <w:szCs w:val="24"/>
          <w:lang w:eastAsia="tr-TR"/>
          <w14:ligatures w14:val="none"/>
        </w:rPr>
        <w:t xml:space="preserve">Madde 12- İşin yapılacağı yerin görülmesi </w:t>
      </w:r>
    </w:p>
    <w:p w14:paraId="79BDD4F0" w14:textId="3CBD041C" w:rsidR="00D917C3" w:rsidRDefault="00D917C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Pr>
          <w:rFonts w:ascii="Times New Roman" w:eastAsia="Times New Roman" w:hAnsi="Times New Roman" w:cs="Times New Roman"/>
          <w:sz w:val="24"/>
          <w:szCs w:val="24"/>
          <w:lang w:eastAsia="tr-TR"/>
          <w14:ligatures w14:val="none"/>
        </w:rPr>
        <w:t>Bu madde boş bırakılmıştır.</w:t>
      </w:r>
    </w:p>
    <w:p w14:paraId="3A5368B5" w14:textId="77777777" w:rsidR="00D917C3" w:rsidRPr="005F5376" w:rsidRDefault="00D917C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FC697A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13- İhale dokümanına ilişkin açıklama yapılması </w:t>
      </w:r>
    </w:p>
    <w:p w14:paraId="00B58A9D" w14:textId="675ADA4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13.1.</w:t>
      </w:r>
      <w:r w:rsidRPr="005F5376">
        <w:rPr>
          <w:rFonts w:ascii="Times New Roman" w:eastAsia="Times New Roman" w:hAnsi="Times New Roman" w:cs="Times New Roman"/>
          <w:sz w:val="24"/>
          <w:szCs w:val="24"/>
          <w:lang w:eastAsia="tr-TR"/>
          <w14:ligatures w14:val="none"/>
        </w:rPr>
        <w:t xml:space="preserve"> İstekli olabilecekler, tekliflerin hazırlanması aşamasında, ihale dokümanında açıklanmasına ihtiyaç duydukları hususlarla ilgili olarak, ihale tarihinden </w:t>
      </w:r>
      <w:r w:rsidR="00467DC9" w:rsidRPr="005F5376">
        <w:rPr>
          <w:rFonts w:ascii="Times New Roman" w:eastAsia="Times New Roman" w:hAnsi="Times New Roman" w:cs="Times New Roman"/>
          <w:sz w:val="24"/>
          <w:szCs w:val="24"/>
          <w:lang w:eastAsia="tr-TR"/>
          <w14:ligatures w14:val="none"/>
        </w:rPr>
        <w:t>beş</w:t>
      </w:r>
      <w:r w:rsidRPr="005F5376">
        <w:rPr>
          <w:rFonts w:ascii="Times New Roman" w:eastAsia="Times New Roman" w:hAnsi="Times New Roman" w:cs="Times New Roman"/>
          <w:sz w:val="24"/>
          <w:szCs w:val="24"/>
          <w:lang w:eastAsia="tr-TR"/>
          <w14:ligatures w14:val="none"/>
        </w:rPr>
        <w:t xml:space="preserve"> gün öncesine kadar yazılı olarak açıklama talep edebilir. Bu tarihten sonra yapılacak açıklama talepleri değerlendirmeye alınmayacaktır.</w:t>
      </w:r>
    </w:p>
    <w:p w14:paraId="74687114" w14:textId="77777777" w:rsidR="009D1C07" w:rsidRPr="005F5376" w:rsidRDefault="00572F21" w:rsidP="009D1C07">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13.2.</w:t>
      </w:r>
      <w:r w:rsidRPr="005F5376">
        <w:rPr>
          <w:rFonts w:ascii="Times New Roman" w:eastAsia="Times New Roman" w:hAnsi="Times New Roman" w:cs="Times New Roman"/>
          <w:sz w:val="24"/>
          <w:szCs w:val="24"/>
          <w:lang w:eastAsia="tr-TR"/>
          <w14:ligatures w14:val="none"/>
        </w:rPr>
        <w:t xml:space="preserve"> </w:t>
      </w:r>
      <w:r w:rsidR="009D1C07" w:rsidRPr="005F5376">
        <w:rPr>
          <w:rFonts w:ascii="Times New Roman" w:eastAsia="Times New Roman" w:hAnsi="Times New Roman" w:cs="Times New Roman"/>
          <w:sz w:val="24"/>
          <w:szCs w:val="24"/>
          <w:lang w:eastAsia="tr-TR"/>
          <w14:ligatures w14:val="none"/>
        </w:rPr>
        <w:t>Talebin uygun görülmesi halinde İdarece yapılacak yazılı açıklama, ihale tarihinden en az üç gün öncesinde bilgi sahibi olmalarını temin edecek şekilde, ihale dokümanını EKAP hesabına giriş yaparak indirmiş olanların tamamına EKAP üzerinden gönderilir.</w:t>
      </w:r>
    </w:p>
    <w:p w14:paraId="626AE99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13.3.</w:t>
      </w:r>
      <w:r w:rsidRPr="005F5376">
        <w:rPr>
          <w:rFonts w:ascii="Times New Roman" w:eastAsia="Times New Roman" w:hAnsi="Times New Roman" w:cs="Times New Roman"/>
          <w:sz w:val="24"/>
          <w:szCs w:val="24"/>
          <w:lang w:eastAsia="tr-TR"/>
          <w14:ligatures w14:val="none"/>
        </w:rPr>
        <w:t xml:space="preserve"> Açıklamada, sorular ile İdarenin ayrıntılı cevabı yer alır, açıklama talebinde bulunanın kimliği belirtilmez.</w:t>
      </w:r>
    </w:p>
    <w:p w14:paraId="3A90DAF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p>
    <w:p w14:paraId="622C1E2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14- İhale dokümanında değişiklik yapılması</w:t>
      </w:r>
    </w:p>
    <w:p w14:paraId="518D866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14.1.</w:t>
      </w:r>
      <w:r w:rsidRPr="005F5376">
        <w:rPr>
          <w:rFonts w:ascii="Times New Roman" w:eastAsia="Times New Roman" w:hAnsi="Times New Roman" w:cs="Times New Roman"/>
          <w:sz w:val="24"/>
          <w:szCs w:val="24"/>
          <w:lang w:eastAsia="tr-TR"/>
          <w14:ligatures w14:val="none"/>
        </w:rPr>
        <w:t xml:space="preserve"> İlan/davet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hazırlanır.</w:t>
      </w:r>
    </w:p>
    <w:p w14:paraId="3D69D4CA" w14:textId="70C20AD9"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14.2.</w:t>
      </w:r>
      <w:r w:rsidRPr="005F5376">
        <w:rPr>
          <w:rFonts w:ascii="Times New Roman" w:eastAsia="Times New Roman" w:hAnsi="Times New Roman" w:cs="Times New Roman"/>
          <w:sz w:val="24"/>
          <w:szCs w:val="24"/>
          <w:lang w:eastAsia="tr-TR"/>
          <w14:ligatures w14:val="none"/>
        </w:rPr>
        <w:t xml:space="preserve"> Zeyilname, ihale tarihinden en az </w:t>
      </w:r>
      <w:r w:rsidR="00513635" w:rsidRPr="005F5376">
        <w:rPr>
          <w:rFonts w:ascii="Times New Roman" w:eastAsia="Times New Roman" w:hAnsi="Times New Roman" w:cs="Times New Roman"/>
          <w:sz w:val="24"/>
          <w:szCs w:val="24"/>
          <w:lang w:eastAsia="tr-TR"/>
          <w14:ligatures w14:val="none"/>
        </w:rPr>
        <w:t>üç</w:t>
      </w:r>
      <w:r w:rsidRPr="005F5376">
        <w:rPr>
          <w:rFonts w:ascii="Times New Roman" w:eastAsia="Times New Roman" w:hAnsi="Times New Roman" w:cs="Times New Roman"/>
          <w:sz w:val="24"/>
          <w:szCs w:val="24"/>
          <w:lang w:eastAsia="tr-TR"/>
          <w14:ligatures w14:val="none"/>
        </w:rPr>
        <w:t xml:space="preserve"> gün öncesinde bilgi sahibi olmalarını temin edecek şekilde, ihale dokümanını EKAP hesabına giriş yaparak indirmiş olanların tamamına EKAP üzerinden gönderilir.</w:t>
      </w:r>
    </w:p>
    <w:p w14:paraId="20152C24" w14:textId="00755CBE"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14.3.</w:t>
      </w:r>
      <w:r w:rsidRPr="005F5376">
        <w:rPr>
          <w:rFonts w:ascii="Times New Roman" w:eastAsia="Times New Roman" w:hAnsi="Times New Roman" w:cs="Times New Roman"/>
          <w:sz w:val="24"/>
          <w:szCs w:val="24"/>
          <w:lang w:eastAsia="tr-TR"/>
          <w14:ligatures w14:val="none"/>
        </w:rPr>
        <w:t xml:space="preserve"> Zeyilname düzenlenmesi nedeniyle tekliflerin hazırlanabilmesi için ek süreye ihtiyaç duyulması halinde İdare, ihale tarihini </w:t>
      </w:r>
      <w:r w:rsidR="00513635" w:rsidRPr="005F5376">
        <w:rPr>
          <w:rFonts w:ascii="Times New Roman" w:eastAsia="Times New Roman" w:hAnsi="Times New Roman" w:cs="Times New Roman"/>
          <w:sz w:val="24"/>
          <w:szCs w:val="24"/>
          <w:lang w:eastAsia="tr-TR"/>
          <w14:ligatures w14:val="none"/>
        </w:rPr>
        <w:t>zeyilname ile erteleyebilir.</w:t>
      </w:r>
      <w:r w:rsidRPr="005F5376">
        <w:rPr>
          <w:rFonts w:ascii="Times New Roman" w:eastAsia="Times New Roman" w:hAnsi="Times New Roman" w:cs="Times New Roman"/>
          <w:sz w:val="24"/>
          <w:szCs w:val="24"/>
          <w:lang w:eastAsia="tr-TR"/>
          <w14:ligatures w14:val="none"/>
        </w:rPr>
        <w:t xml:space="preserve"> Erteleme süresince, EKAP hesabına giriş yapılarak ihale dokümanının indirilmesine ve teklif alınmasına devam edilir. </w:t>
      </w:r>
    </w:p>
    <w:p w14:paraId="674B23F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14.4.</w:t>
      </w:r>
      <w:r w:rsidRPr="005F5376">
        <w:rPr>
          <w:rFonts w:ascii="Times New Roman" w:eastAsia="Times New Roman" w:hAnsi="Times New Roman" w:cs="Times New Roman"/>
          <w:sz w:val="24"/>
          <w:szCs w:val="24"/>
          <w:lang w:eastAsia="tr-TR"/>
          <w14:ligatures w14:val="none"/>
        </w:rPr>
        <w:t xml:space="preserve"> Zeyilname düzenlenmesi halinde, tekliflerini bu düzenlemeden önce vermiş olan istekliler tekliflerini geri çekerek yeniden teklif verebilir.</w:t>
      </w:r>
      <w:r w:rsidRPr="005F5376" w:rsidDel="00E56381">
        <w:rPr>
          <w:rFonts w:ascii="Times New Roman" w:eastAsia="Times New Roman" w:hAnsi="Times New Roman" w:cs="Times New Roman"/>
          <w:sz w:val="24"/>
          <w:szCs w:val="24"/>
          <w:lang w:eastAsia="tr-TR"/>
          <w14:ligatures w14:val="none"/>
        </w:rPr>
        <w:t xml:space="preserve"> </w:t>
      </w:r>
    </w:p>
    <w:p w14:paraId="48B0829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14.5.</w:t>
      </w:r>
      <w:r w:rsidRPr="005F5376">
        <w:rPr>
          <w:rFonts w:ascii="Times New Roman" w:eastAsia="Times New Roman" w:hAnsi="Times New Roman" w:cs="Times New Roman"/>
          <w:sz w:val="24"/>
          <w:szCs w:val="24"/>
          <w:lang w:eastAsia="tr-TR"/>
          <w14:ligatures w14:val="none"/>
        </w:rPr>
        <w:t xml:space="preserve"> 4734 sayılı Kanunun 55 inci maddesi uyarınca şikâyet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4734 sayılı Kanunun 26 </w:t>
      </w:r>
      <w:proofErr w:type="spellStart"/>
      <w:r w:rsidRPr="005F5376">
        <w:rPr>
          <w:rFonts w:ascii="Times New Roman" w:eastAsia="Times New Roman" w:hAnsi="Times New Roman" w:cs="Times New Roman"/>
          <w:sz w:val="24"/>
          <w:szCs w:val="24"/>
          <w:lang w:eastAsia="tr-TR"/>
          <w14:ligatures w14:val="none"/>
        </w:rPr>
        <w:t>ncı</w:t>
      </w:r>
      <w:proofErr w:type="spellEnd"/>
      <w:r w:rsidRPr="005F5376">
        <w:rPr>
          <w:rFonts w:ascii="Times New Roman" w:eastAsia="Times New Roman" w:hAnsi="Times New Roman" w:cs="Times New Roman"/>
          <w:sz w:val="24"/>
          <w:szCs w:val="24"/>
          <w:lang w:eastAsia="tr-TR"/>
          <w14:ligatures w14:val="none"/>
        </w:rPr>
        <w:t xml:space="preserve"> maddesine göre düzeltme ilanı yapılması ile mümkündür. Düzeltme ilanı için Kanunda öngörülen sürenin sona erdiğinin anlaşılması halinde ihale iptal edilir.</w:t>
      </w:r>
    </w:p>
    <w:p w14:paraId="368FBBD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3261C25" w14:textId="77777777" w:rsidR="00572F21" w:rsidRPr="005F5376"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15- İhale saatinden önce ihalenin iptal edilmesi</w:t>
      </w:r>
    </w:p>
    <w:p w14:paraId="281286A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15.1.</w:t>
      </w:r>
      <w:r w:rsidRPr="005F5376">
        <w:rPr>
          <w:rFonts w:ascii="Times New Roman" w:eastAsia="Times New Roman" w:hAnsi="Times New Roman" w:cs="Times New Roman"/>
          <w:sz w:val="24"/>
          <w:szCs w:val="24"/>
          <w:lang w:eastAsia="tr-TR"/>
          <w14:ligatures w14:val="none"/>
        </w:rPr>
        <w:t xml:space="preserve"> İdare tarafından gerekli görülen veya ihale dokümanında ihalenin yapılmasına engel olan ve düzeltilmesi mümkün bulunmayan hususların tespit edildiği hallerde, ihale saatinden önce ihale iptal edilebilir.</w:t>
      </w:r>
    </w:p>
    <w:p w14:paraId="69C41B3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15.2.</w:t>
      </w:r>
      <w:r w:rsidRPr="005F5376">
        <w:rPr>
          <w:rFonts w:ascii="Times New Roman" w:eastAsia="Times New Roman" w:hAnsi="Times New Roman" w:cs="Times New Roman"/>
          <w:sz w:val="24"/>
          <w:szCs w:val="24"/>
          <w:lang w:eastAsia="tr-TR"/>
          <w14:ligatures w14:val="none"/>
        </w:rPr>
        <w:t xml:space="preserve"> Bu durumda, iptal nedeni belirtilmek suretiyle ihalenin iptal edildiği ilan edilerek duyurulur. Bu aşamaya kadar teklif vermiş olanlara ihalenin iptal edildiği ayrıca tebliğ edilir.</w:t>
      </w:r>
    </w:p>
    <w:p w14:paraId="235409EF"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15.3.</w:t>
      </w:r>
      <w:r w:rsidRPr="005F5376">
        <w:rPr>
          <w:rFonts w:ascii="Times New Roman" w:eastAsia="Times New Roman" w:hAnsi="Times New Roman" w:cs="Times New Roman"/>
          <w:sz w:val="24"/>
          <w:szCs w:val="24"/>
          <w:lang w:eastAsia="tr-TR"/>
          <w14:ligatures w14:val="none"/>
        </w:rPr>
        <w:t xml:space="preserve"> İhalenin iptal edilmesi halinde, verilmiş olan bütün teklifler reddedilmiş sayılır ve teklifler açılmaksızın EKAP üzerinden silinir.</w:t>
      </w:r>
    </w:p>
    <w:p w14:paraId="6A0DD53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15.4.</w:t>
      </w:r>
      <w:r w:rsidRPr="005F5376">
        <w:rPr>
          <w:rFonts w:ascii="Times New Roman" w:eastAsia="Times New Roman" w:hAnsi="Times New Roman" w:cs="Times New Roman"/>
          <w:sz w:val="24"/>
          <w:szCs w:val="24"/>
          <w:lang w:eastAsia="tr-TR"/>
          <w14:ligatures w14:val="none"/>
        </w:rPr>
        <w:t xml:space="preserve"> İhalenin iptal edilmesi nedeniyle isteklilerce İdareden herhangi bir hak talebinde bulunulamaz.</w:t>
      </w:r>
    </w:p>
    <w:p w14:paraId="2FB96C15"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77437F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16- İş ortaklığı</w:t>
      </w:r>
    </w:p>
    <w:p w14:paraId="4093225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16.1.</w:t>
      </w:r>
      <w:r w:rsidRPr="005F5376">
        <w:rPr>
          <w:rFonts w:ascii="Times New Roman" w:eastAsia="Times New Roman" w:hAnsi="Times New Roman" w:cs="Times New Roman"/>
          <w:sz w:val="24"/>
          <w:szCs w:val="24"/>
          <w:lang w:eastAsia="tr-TR"/>
          <w14:ligatures w14:val="none"/>
        </w:rPr>
        <w:t xml:space="preserve"> Birden fazla gerçek veya tüzel kişi, iş ortaklığı oluşturmak suretiyle ihaleye teklif verebilir.</w:t>
      </w:r>
    </w:p>
    <w:p w14:paraId="6799654E" w14:textId="15568881"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16.2.</w:t>
      </w:r>
      <w:r w:rsidRPr="005F5376">
        <w:rPr>
          <w:rFonts w:ascii="Times New Roman" w:eastAsia="Times New Roman" w:hAnsi="Times New Roman" w:cs="Times New Roman"/>
          <w:sz w:val="24"/>
          <w:szCs w:val="24"/>
          <w:lang w:eastAsia="tr-TR"/>
          <w14:ligatures w14:val="none"/>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r w:rsidRPr="005F5376">
        <w:rPr>
          <w:rFonts w:ascii="Times New Roman" w:eastAsia="Times New Roman" w:hAnsi="Times New Roman" w:cs="Times New Roman"/>
          <w:sz w:val="24"/>
          <w:szCs w:val="24"/>
          <w:vertAlign w:val="superscript"/>
          <w:lang w:eastAsia="tr-TR"/>
          <w14:ligatures w14:val="none"/>
        </w:rPr>
        <w:t xml:space="preserve"> </w:t>
      </w:r>
    </w:p>
    <w:p w14:paraId="02D04B4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16.3.</w:t>
      </w:r>
      <w:r w:rsidRPr="005F5376">
        <w:rPr>
          <w:rFonts w:ascii="Times New Roman" w:eastAsia="Times New Roman" w:hAnsi="Times New Roman" w:cs="Times New Roman"/>
          <w:sz w:val="24"/>
          <w:szCs w:val="24"/>
          <w:lang w:eastAsia="tr-TR"/>
          <w14:ligatures w14:val="none"/>
        </w:rPr>
        <w:t xml:space="preserve"> İş ortaklığı oluşturmak suretiyle ihaleye teklif verecek istekliler, iş ortaklığı yaptıklarına dair pilot ortağın da belirtildiği iş ortaklığı beyannamesine teklif mektubu ekinde yer verecektir.</w:t>
      </w:r>
    </w:p>
    <w:p w14:paraId="0BE5033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16.4.</w:t>
      </w:r>
      <w:r w:rsidRPr="005F5376">
        <w:rPr>
          <w:rFonts w:ascii="Times New Roman" w:eastAsia="Times New Roman" w:hAnsi="Times New Roman" w:cs="Times New Roman"/>
          <w:sz w:val="24"/>
          <w:szCs w:val="24"/>
          <w:lang w:eastAsia="tr-TR"/>
          <w14:ligatures w14:val="none"/>
        </w:rPr>
        <w:t xml:space="preserve"> İhalenin iş ortaklığı üzerinde kalması halinde, iş ortaklığı tarafından, sözleşmenin imzalanmasından önce noter onaylı ortaklık sözleşmesinin İdareye verilmesi zorunludur. </w:t>
      </w:r>
    </w:p>
    <w:p w14:paraId="6BB92AB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16.5.</w:t>
      </w:r>
      <w:r w:rsidRPr="005F5376">
        <w:rPr>
          <w:rFonts w:ascii="Times New Roman" w:eastAsia="Times New Roman" w:hAnsi="Times New Roman" w:cs="Times New Roman"/>
          <w:sz w:val="24"/>
          <w:szCs w:val="24"/>
          <w:lang w:eastAsia="tr-TR"/>
          <w14:ligatures w14:val="none"/>
        </w:rPr>
        <w:t xml:space="preserve"> İş ortaklığı sözleşmesinde, ortaklık oranları, bu oranların işin sonuna kadar değiştirilmeyeceği ve pilot ortak ile diğer ortakların işin yerine getirilmesinde müştereken ve </w:t>
      </w:r>
      <w:proofErr w:type="spellStart"/>
      <w:r w:rsidRPr="005F5376">
        <w:rPr>
          <w:rFonts w:ascii="Times New Roman" w:eastAsia="Times New Roman" w:hAnsi="Times New Roman" w:cs="Times New Roman"/>
          <w:sz w:val="24"/>
          <w:szCs w:val="24"/>
          <w:lang w:eastAsia="tr-TR"/>
          <w14:ligatures w14:val="none"/>
        </w:rPr>
        <w:t>müteselsilen</w:t>
      </w:r>
      <w:proofErr w:type="spellEnd"/>
      <w:r w:rsidRPr="005F5376">
        <w:rPr>
          <w:rFonts w:ascii="Times New Roman" w:eastAsia="Times New Roman" w:hAnsi="Times New Roman" w:cs="Times New Roman"/>
          <w:sz w:val="24"/>
          <w:szCs w:val="24"/>
          <w:lang w:eastAsia="tr-TR"/>
          <w14:ligatures w14:val="none"/>
        </w:rPr>
        <w:t xml:space="preserve"> sorumlu oldukları belirtilecektir. Ancak ilk ihaledeki şartların sağlanması,  pilot ortağın değişmemesi, fiyat dışı unsur üzerinden puanlama yapılan ihalelerde iş ortaklığının aldığı puanın azalmaması koşullarının bir arada bulunması kaydıyla bu oranlar İdare onayı ile değiştirilebilir.</w:t>
      </w:r>
    </w:p>
    <w:p w14:paraId="39A7FE1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CCAB634" w14:textId="1B364150"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17- Konsorsiyum </w:t>
      </w:r>
    </w:p>
    <w:p w14:paraId="07BCD58A" w14:textId="0D06700A"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17.1</w:t>
      </w:r>
      <w:r w:rsidRPr="005F5376">
        <w:rPr>
          <w:rFonts w:ascii="Times New Roman" w:eastAsia="Times New Roman" w:hAnsi="Times New Roman" w:cs="Times New Roman"/>
          <w:sz w:val="24"/>
          <w:szCs w:val="24"/>
          <w:lang w:eastAsia="tr-TR"/>
          <w14:ligatures w14:val="none"/>
        </w:rPr>
        <w:t xml:space="preserve">. </w:t>
      </w:r>
      <w:r w:rsidR="001106DC" w:rsidRPr="005F5376">
        <w:rPr>
          <w:rFonts w:ascii="Times New Roman" w:hAnsi="Times New Roman" w:cs="Times New Roman"/>
          <w:sz w:val="24"/>
          <w:szCs w:val="24"/>
        </w:rPr>
        <w:t>Konsorsiyumlar ihaleye teklif veremez</w:t>
      </w:r>
      <w:r w:rsidR="001106DC" w:rsidRPr="005F5376">
        <w:rPr>
          <w:rFonts w:ascii="Times New Roman" w:eastAsia="Times New Roman" w:hAnsi="Times New Roman" w:cs="Times New Roman"/>
          <w:sz w:val="24"/>
          <w:szCs w:val="24"/>
          <w:lang w:eastAsia="tr-TR"/>
          <w14:ligatures w14:val="none"/>
        </w:rPr>
        <w:t xml:space="preserve">. </w:t>
      </w:r>
    </w:p>
    <w:p w14:paraId="7258D14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46212FF" w14:textId="45B4799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18- Alt yükleniciler</w:t>
      </w:r>
    </w:p>
    <w:p w14:paraId="517F9814" w14:textId="15C66071"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5F5376">
        <w:rPr>
          <w:rFonts w:ascii="Times New Roman" w:eastAsia="Times New Roman" w:hAnsi="Times New Roman" w:cs="Times New Roman"/>
          <w:b/>
          <w:sz w:val="24"/>
          <w:szCs w:val="24"/>
          <w:lang w:eastAsia="tr-TR"/>
          <w14:ligatures w14:val="none"/>
        </w:rPr>
        <w:t>18.1.</w:t>
      </w:r>
      <w:r w:rsidRPr="005F5376">
        <w:rPr>
          <w:rFonts w:ascii="Times New Roman" w:eastAsia="Times New Roman" w:hAnsi="Times New Roman" w:cs="Times New Roman"/>
          <w:sz w:val="24"/>
          <w:szCs w:val="24"/>
          <w:lang w:eastAsia="tr-TR"/>
          <w14:ligatures w14:val="none"/>
        </w:rPr>
        <w:tab/>
      </w:r>
      <w:r w:rsidR="002E751D" w:rsidRPr="002E751D">
        <w:rPr>
          <w:rFonts w:ascii="Times New Roman" w:hAnsi="Times New Roman" w:cs="Times New Roman"/>
          <w:sz w:val="24"/>
          <w:szCs w:val="24"/>
        </w:rPr>
        <w:t>İhale konusu işin tamamı veya bir kısmı alt yüklenicilere yaptırılamaz.</w:t>
      </w:r>
    </w:p>
    <w:p w14:paraId="766E8991" w14:textId="09A07A90" w:rsidR="00C9667A" w:rsidRDefault="00C9667A"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p>
    <w:p w14:paraId="7E79E6B8" w14:textId="77777777" w:rsidR="00D8274B" w:rsidRPr="005F5376" w:rsidRDefault="00D8274B" w:rsidP="00C9667A">
      <w:pPr>
        <w:tabs>
          <w:tab w:val="left" w:pos="567"/>
          <w:tab w:val="left" w:leader="dot" w:pos="8505"/>
          <w:tab w:val="left" w:leader="dot" w:pos="9072"/>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26FA1022" w14:textId="77777777" w:rsidR="00572F21" w:rsidRPr="005F5376" w:rsidRDefault="00572F21" w:rsidP="00D8274B">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III- TEKLİFLERİN HAZIRLANMASI VE SUNULMASINA İLİŞKİN HUSUSLAR</w:t>
      </w:r>
    </w:p>
    <w:p w14:paraId="6249AC2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p>
    <w:p w14:paraId="3F5E897F" w14:textId="7CF21598" w:rsidR="00572F21" w:rsidRPr="005F5376" w:rsidRDefault="00572F21" w:rsidP="00D8274B">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19- Teklif ve sözleşme türü</w:t>
      </w:r>
    </w:p>
    <w:p w14:paraId="08E0004C" w14:textId="5D5CA1B5" w:rsidR="001E7737" w:rsidRPr="002E751D" w:rsidRDefault="00572F21" w:rsidP="001E7737">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hAnsi="Times New Roman" w:cs="Times New Roman"/>
          <w:sz w:val="24"/>
          <w:szCs w:val="24"/>
        </w:rPr>
      </w:pPr>
      <w:r w:rsidRPr="005F5376">
        <w:rPr>
          <w:rFonts w:ascii="Times New Roman" w:eastAsia="Times New Roman" w:hAnsi="Times New Roman" w:cs="Times New Roman"/>
          <w:b/>
          <w:iCs/>
          <w:sz w:val="24"/>
          <w:szCs w:val="24"/>
          <w:lang w:eastAsia="tr-TR"/>
          <w14:ligatures w14:val="none"/>
        </w:rPr>
        <w:t>19.1.</w:t>
      </w:r>
      <w:r w:rsidR="002E751D" w:rsidRPr="00572F21">
        <w:rPr>
          <w:sz w:val="20"/>
        </w:rPr>
        <w:t xml:space="preserve"> </w:t>
      </w:r>
      <w:r w:rsidR="002E751D" w:rsidRPr="002E751D">
        <w:rPr>
          <w:rFonts w:ascii="Times New Roman" w:hAnsi="Times New Roman" w:cs="Times New Roman"/>
          <w:sz w:val="24"/>
          <w:szCs w:val="24"/>
        </w:rPr>
        <w:t>İstekliler tekliflerini, her bir iş kalemi için teklif edilen birim fiyatların miktarlarla çarpımı sonucu bulunan toplam bedel üzerinden birim fiyat şeklinde vereceklerdir. İhale sonucunda, ihale üzerinde bırakılan istekliyle her bir iş kalemi için teklif edilen birim fiyatların miktarlarla çarpımı sonucu bulunan toplam bedel üzerinden birim fiyat sözleşme imzalanacaktır.</w:t>
      </w:r>
    </w:p>
    <w:p w14:paraId="57C19ED8" w14:textId="37547691" w:rsidR="00D8274B" w:rsidRPr="005F5376" w:rsidRDefault="00D8274B" w:rsidP="001E7737">
      <w:pPr>
        <w:tabs>
          <w:tab w:val="left" w:pos="567"/>
          <w:tab w:val="left" w:leader="dot" w:pos="8505"/>
          <w:tab w:val="left" w:leader="dot" w:pos="9072"/>
        </w:tabs>
        <w:spacing w:after="0" w:line="240" w:lineRule="auto"/>
        <w:rPr>
          <w:b/>
          <w:szCs w:val="24"/>
        </w:rPr>
      </w:pPr>
    </w:p>
    <w:p w14:paraId="721332F1" w14:textId="265F588C" w:rsidR="00572F21" w:rsidRPr="005F5376" w:rsidRDefault="00572F21" w:rsidP="00D8274B">
      <w:pPr>
        <w:tabs>
          <w:tab w:val="left" w:pos="567"/>
          <w:tab w:val="left" w:leader="dot" w:pos="8505"/>
          <w:tab w:val="left" w:leader="dot" w:pos="9072"/>
        </w:tabs>
        <w:spacing w:after="0" w:line="240" w:lineRule="auto"/>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19.2</w:t>
      </w:r>
      <w:r w:rsidRPr="005F5376">
        <w:rPr>
          <w:rFonts w:ascii="Times New Roman" w:eastAsia="Times New Roman" w:hAnsi="Times New Roman" w:cs="Times New Roman"/>
          <w:sz w:val="24"/>
          <w:szCs w:val="24"/>
          <w:lang w:eastAsia="tr-TR"/>
          <w14:ligatures w14:val="none"/>
        </w:rPr>
        <w:t xml:space="preserve">. </w:t>
      </w:r>
      <w:r w:rsidR="002E751D">
        <w:rPr>
          <w:rFonts w:ascii="Times New Roman" w:eastAsia="Times New Roman" w:hAnsi="Times New Roman" w:cs="Times New Roman"/>
          <w:sz w:val="24"/>
          <w:szCs w:val="24"/>
          <w:lang w:eastAsia="tr-TR"/>
          <w14:ligatures w14:val="none"/>
        </w:rPr>
        <w:t>Bu madde boş bırakılmıştır.</w:t>
      </w:r>
    </w:p>
    <w:p w14:paraId="6596393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4F1DE1F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20- Kısmi teklif verilmesi </w:t>
      </w:r>
    </w:p>
    <w:p w14:paraId="4872017E" w14:textId="2DD6A41A"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20.1</w:t>
      </w:r>
      <w:r w:rsidR="002E751D">
        <w:rPr>
          <w:rFonts w:ascii="Times New Roman" w:eastAsia="Times New Roman" w:hAnsi="Times New Roman" w:cs="Times New Roman"/>
          <w:b/>
          <w:sz w:val="24"/>
          <w:szCs w:val="24"/>
          <w:lang w:eastAsia="tr-TR"/>
          <w14:ligatures w14:val="none"/>
        </w:rPr>
        <w:t xml:space="preserve">. </w:t>
      </w:r>
      <w:r w:rsidR="002E751D" w:rsidRPr="002E751D">
        <w:rPr>
          <w:rFonts w:ascii="Times New Roman" w:eastAsia="Times New Roman" w:hAnsi="Times New Roman" w:cs="Times New Roman"/>
          <w:sz w:val="24"/>
          <w:szCs w:val="24"/>
          <w:lang w:eastAsia="tr-TR"/>
          <w14:ligatures w14:val="none"/>
        </w:rPr>
        <w:t>Bu ihalede işin tamamı için teklif verilecektir.</w:t>
      </w:r>
    </w:p>
    <w:p w14:paraId="09ADE541" w14:textId="7B6A6175" w:rsidR="006B34A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20.2. </w:t>
      </w:r>
      <w:r w:rsidR="002E751D" w:rsidRPr="002E751D">
        <w:rPr>
          <w:rFonts w:ascii="Times New Roman" w:eastAsia="Times New Roman" w:hAnsi="Times New Roman" w:cs="Times New Roman"/>
          <w:sz w:val="24"/>
          <w:szCs w:val="24"/>
          <w:lang w:eastAsia="tr-TR"/>
          <w14:ligatures w14:val="none"/>
        </w:rPr>
        <w:t>Bu madde boş bırakılmıştır.</w:t>
      </w:r>
    </w:p>
    <w:p w14:paraId="3B29CF4C" w14:textId="77777777" w:rsidR="002E751D" w:rsidRPr="005F5376" w:rsidRDefault="002E751D"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8"/>
        <w:rPr>
          <w:rFonts w:ascii="Times New Roman" w:eastAsia="Times New Roman" w:hAnsi="Times New Roman" w:cs="Times New Roman"/>
          <w:sz w:val="24"/>
          <w:szCs w:val="24"/>
          <w:lang w:eastAsia="tr-TR"/>
          <w14:ligatures w14:val="none"/>
        </w:rPr>
      </w:pPr>
    </w:p>
    <w:p w14:paraId="74ECA4E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21- Alternatif teklifler</w:t>
      </w:r>
    </w:p>
    <w:p w14:paraId="357E4233" w14:textId="2509E7D4"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21.1. </w:t>
      </w:r>
      <w:r w:rsidR="00460442" w:rsidRPr="005F5376">
        <w:rPr>
          <w:rFonts w:ascii="Times New Roman" w:eastAsia="Times New Roman" w:hAnsi="Times New Roman" w:cs="Times New Roman"/>
          <w:sz w:val="24"/>
          <w:szCs w:val="24"/>
          <w:lang w:eastAsia="tr-TR"/>
          <w14:ligatures w14:val="none"/>
        </w:rPr>
        <w:t>Bu ihalede alternatif teklif verilmeyecektir.</w:t>
      </w:r>
    </w:p>
    <w:p w14:paraId="47BE7F1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1F342E" w14:textId="54818235"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22- Tekliflerin hazırlanması ve gönderilmesi</w:t>
      </w:r>
    </w:p>
    <w:p w14:paraId="3221AED7"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14:ligatures w14:val="none"/>
        </w:rPr>
        <w:t>22.1.</w:t>
      </w:r>
      <w:r w:rsidRPr="005F5376">
        <w:rPr>
          <w:rFonts w:ascii="Times New Roman" w:eastAsia="Times New Roman" w:hAnsi="Times New Roman" w:cs="Times New Roman"/>
          <w:sz w:val="24"/>
          <w:szCs w:val="24"/>
          <w:lang w:eastAsia="tr-TR"/>
          <w14:ligatures w14:val="none"/>
        </w:rPr>
        <w:t xml:space="preserve"> Teklifler; teklif mektubu ile ihaleye katılım belgesi ve diğer ekler kullanılarak hazırlanır ve e-imza ile imzalanarak ihale tarih ve saatine kadar </w:t>
      </w:r>
      <w:proofErr w:type="spellStart"/>
      <w:r w:rsidRPr="005F5376">
        <w:rPr>
          <w:rFonts w:ascii="Times New Roman" w:eastAsia="Times New Roman" w:hAnsi="Times New Roman" w:cs="Times New Roman"/>
          <w:sz w:val="24"/>
          <w:szCs w:val="24"/>
          <w:lang w:eastAsia="tr-TR"/>
          <w14:ligatures w14:val="none"/>
        </w:rPr>
        <w:t>EKAP’tan</w:t>
      </w:r>
      <w:proofErr w:type="spellEnd"/>
      <w:r w:rsidRPr="005F5376">
        <w:rPr>
          <w:rFonts w:ascii="Times New Roman" w:eastAsia="Times New Roman" w:hAnsi="Times New Roman" w:cs="Times New Roman"/>
          <w:sz w:val="24"/>
          <w:szCs w:val="24"/>
          <w:lang w:eastAsia="tr-TR"/>
          <w14:ligatures w14:val="none"/>
        </w:rPr>
        <w:t xml:space="preserve"> gönderilir. </w:t>
      </w:r>
    </w:p>
    <w:p w14:paraId="513D37C2"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22.2.</w:t>
      </w:r>
      <w:r w:rsidRPr="005F5376">
        <w:rPr>
          <w:rFonts w:ascii="Times New Roman" w:eastAsia="Times New Roman" w:hAnsi="Times New Roman" w:cs="Times New Roman"/>
          <w:sz w:val="24"/>
          <w:szCs w:val="24"/>
          <w:lang w:eastAsia="tr-TR"/>
          <w14:ligatures w14:val="none"/>
        </w:rPr>
        <w:t xml:space="preserve"> İhaleye katılım belgesi; doğrudan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oluşturulan bilgi ve belgeler, entegrasyonlar aracılığıyla erişilen bilgi ve belgeler ile bunların dışındakilere ilişkin olarak EKAP’a yüklenen belgeler kullanılarak hazırlanır. Entegrasyonlardan kaynaklanan teknik sorunlar nedeniyle gerekli bilgi ve belgelere ulaşılamaması durumunda bunlara ilişkin belgeler de EKAP’a yüklenir. </w:t>
      </w:r>
    </w:p>
    <w:p w14:paraId="3490FC85"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14:ligatures w14:val="none"/>
        </w:rPr>
        <w:t xml:space="preserve">22.3. </w:t>
      </w:r>
      <w:r w:rsidRPr="005F5376">
        <w:rPr>
          <w:rFonts w:ascii="Times New Roman" w:eastAsia="Times New Roman" w:hAnsi="Times New Roman" w:cs="Times New Roman"/>
          <w:sz w:val="24"/>
          <w:szCs w:val="24"/>
          <w:lang w:eastAsia="tr-TR"/>
          <w14:ligatures w14:val="none"/>
        </w:rPr>
        <w:t>İhaleye katılım belgesinde katılım ve yeterlik kriterleri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14:paraId="39345B80"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22.4.</w:t>
      </w:r>
      <w:r w:rsidRPr="005F5376">
        <w:rPr>
          <w:rFonts w:ascii="Times New Roman" w:eastAsia="Times New Roman" w:hAnsi="Times New Roman" w:cs="Times New Roman"/>
          <w:sz w:val="24"/>
          <w:szCs w:val="24"/>
          <w:lang w:eastAsia="tr-TR"/>
          <w14:ligatures w14:val="none"/>
        </w:rPr>
        <w:t xml:space="preserve"> Ortak girişimlerde, ihaleye katılım belgesi her bir ortak tarafından ayrı ayrı hazırlanır ve teklif ortakların tamamı tarafından imzalanır. </w:t>
      </w:r>
    </w:p>
    <w:p w14:paraId="28A70788"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22.5.</w:t>
      </w:r>
      <w:r w:rsidRPr="005F5376">
        <w:rPr>
          <w:rFonts w:ascii="Times New Roman" w:eastAsia="Times New Roman" w:hAnsi="Times New Roman" w:cs="Times New Roman"/>
          <w:sz w:val="24"/>
          <w:szCs w:val="24"/>
          <w:lang w:eastAsia="tr-TR"/>
          <w14:ligatures w14:val="none"/>
        </w:rPr>
        <w:t xml:space="preserve"> Kısmi teklife açık ihalelerde, ihaleye katılım belgesi kısım bazında belirlenen yeterlik kriterleri dikkate alınarak hazırlanır.</w:t>
      </w:r>
    </w:p>
    <w:p w14:paraId="2AD8B191"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22.6. </w:t>
      </w:r>
      <w:r w:rsidRPr="005F5376">
        <w:rPr>
          <w:rFonts w:ascii="Times New Roman" w:eastAsia="Times New Roman" w:hAnsi="Times New Roman" w:cs="Times New Roman"/>
          <w:sz w:val="24"/>
          <w:szCs w:val="24"/>
          <w:lang w:eastAsia="tr-TR"/>
          <w14:ligatures w14:val="none"/>
        </w:rPr>
        <w:t>Tekliflerin gönderilebilmesi için bu Şartname düzenlemeleri esas alınarak oluşturulan ihaleye katılım belgesinde zorunlu olduğu belirtilen alanların doldurulması ve geçici teminat tutarının yeterli olması gerekir.</w:t>
      </w:r>
    </w:p>
    <w:p w14:paraId="5620D440"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22.7.</w:t>
      </w:r>
      <w:r w:rsidRPr="005F5376">
        <w:rPr>
          <w:rFonts w:ascii="Times New Roman" w:eastAsia="Times New Roman" w:hAnsi="Times New Roman" w:cs="Times New Roman"/>
          <w:sz w:val="24"/>
          <w:szCs w:val="24"/>
          <w:lang w:eastAsia="tr-TR"/>
          <w14:ligatures w14:val="none"/>
        </w:rPr>
        <w:t xml:space="preserve"> Tekliflerin EKAP’a alınma zamanı kayıt altına alınır ve teklifler EKAP tarafından güvenli şifreleme yöntemleri ile saklanır.</w:t>
      </w:r>
    </w:p>
    <w:p w14:paraId="447B8D8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lang w:eastAsia="tr-TR"/>
          <w14:ligatures w14:val="none"/>
        </w:rPr>
        <w:t>22.8.</w:t>
      </w:r>
      <w:r w:rsidRPr="005F5376">
        <w:rPr>
          <w:rFonts w:ascii="Times New Roman" w:eastAsia="Times New Roman" w:hAnsi="Times New Roman" w:cs="Times New Roman"/>
          <w:sz w:val="24"/>
          <w:szCs w:val="24"/>
          <w:lang w:eastAsia="tr-TR"/>
          <w14:ligatures w14:val="none"/>
        </w:rPr>
        <w:t xml:space="preserve"> Teknik sorunlar veya mücbir sebepler nedeniyle EKAP üzerinde işlem yapılamaması durumunda, işlemlerin mevzuata uygun şekilde sürdürülmesi ve hak kayıplarının önlenmesi amacıyla alternatif sistemleri ve uygulamaları devreye almaya, gerekli hallerde ilgili işlemleri durdurmaya, ertelemeye, yenilemeye, iptal etmeye, EKAP üzerinden yapılamayan işlemlerden hangilerinin fiziki ortamda yapılacağını belirlemeye ve diğer tedbirleri almaya Kurum yetkilidir. </w:t>
      </w:r>
      <w:r w:rsidRPr="005F5376">
        <w:rPr>
          <w:rFonts w:ascii="Times New Roman" w:eastAsia="Times New Roman" w:hAnsi="Times New Roman" w:cs="Times New Roman"/>
          <w:sz w:val="24"/>
          <w:szCs w:val="24"/>
          <w14:ligatures w14:val="none"/>
        </w:rPr>
        <w:t>Bu durumda EKAP üzerinden gerekli bildirimler yapılır.</w:t>
      </w:r>
    </w:p>
    <w:p w14:paraId="52F0DAD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22.9. </w:t>
      </w:r>
      <w:r w:rsidRPr="005F5376">
        <w:rPr>
          <w:rFonts w:ascii="Times New Roman" w:eastAsia="Times New Roman" w:hAnsi="Times New Roman" w:cs="Times New Roman"/>
          <w:sz w:val="24"/>
          <w:szCs w:val="24"/>
          <w:lang w:eastAsia="tr-TR"/>
          <w14:ligatures w14:val="none"/>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14:paraId="7D094F49" w14:textId="4AF63D43" w:rsidR="00572F21" w:rsidRPr="005F5376" w:rsidRDefault="00572F21" w:rsidP="00572F21">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22.10. </w:t>
      </w:r>
      <w:r w:rsidR="00372357" w:rsidRPr="005F5376">
        <w:rPr>
          <w:rFonts w:ascii="Times New Roman" w:eastAsia="Times New Roman" w:hAnsi="Times New Roman" w:cs="Times New Roman"/>
          <w:sz w:val="24"/>
          <w:szCs w:val="24"/>
          <w:lang w:eastAsia="tr-TR"/>
          <w14:ligatures w14:val="none"/>
        </w:rPr>
        <w:t>Bu madde boş bırakılmıştır.</w:t>
      </w:r>
    </w:p>
    <w:p w14:paraId="5EA13835" w14:textId="77777777" w:rsidR="00D302BF" w:rsidRPr="005F5376" w:rsidRDefault="00D302B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9339F26" w14:textId="185A4E0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23- Elektronik eksiltme </w:t>
      </w:r>
    </w:p>
    <w:p w14:paraId="7C6D69EA" w14:textId="6296A3F1"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23.1. </w:t>
      </w:r>
      <w:r w:rsidR="002A1A0A" w:rsidRPr="005F5376">
        <w:rPr>
          <w:rFonts w:ascii="Times New Roman" w:eastAsia="Times New Roman" w:hAnsi="Times New Roman" w:cs="Times New Roman"/>
          <w:sz w:val="24"/>
          <w:szCs w:val="24"/>
          <w:lang w:eastAsia="tr-TR"/>
          <w14:ligatures w14:val="none"/>
        </w:rPr>
        <w:t>Bu madde boş bırakılmıştır.</w:t>
      </w:r>
    </w:p>
    <w:p w14:paraId="0C85328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CF0ADC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24- Tekliflerin geçerlilik süresi</w:t>
      </w:r>
    </w:p>
    <w:p w14:paraId="6847765E" w14:textId="2809A48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24.1. </w:t>
      </w:r>
      <w:r w:rsidRPr="005F5376">
        <w:rPr>
          <w:rFonts w:ascii="Times New Roman" w:eastAsia="Times New Roman" w:hAnsi="Times New Roman" w:cs="Times New Roman"/>
          <w:sz w:val="24"/>
          <w:szCs w:val="24"/>
          <w:lang w:eastAsia="tr-TR"/>
          <w14:ligatures w14:val="none"/>
        </w:rPr>
        <w:t xml:space="preserve">Tekliflerin geçerlilik süresi, ihale tarihinden itibaren </w:t>
      </w:r>
      <w:r w:rsidR="008454A3">
        <w:rPr>
          <w:rFonts w:ascii="Times New Roman" w:eastAsia="Times New Roman" w:hAnsi="Times New Roman" w:cs="Times New Roman"/>
          <w:b/>
          <w:sz w:val="24"/>
          <w:szCs w:val="24"/>
          <w:lang w:eastAsia="tr-TR"/>
          <w14:ligatures w14:val="none"/>
        </w:rPr>
        <w:t>90</w:t>
      </w:r>
      <w:r w:rsidR="002E751D" w:rsidRPr="002E751D">
        <w:rPr>
          <w:rFonts w:ascii="Times New Roman" w:eastAsia="Times New Roman" w:hAnsi="Times New Roman" w:cs="Times New Roman"/>
          <w:b/>
          <w:sz w:val="24"/>
          <w:szCs w:val="24"/>
          <w:lang w:eastAsia="tr-TR"/>
          <w14:ligatures w14:val="none"/>
        </w:rPr>
        <w:t xml:space="preserve"> </w:t>
      </w:r>
      <w:r w:rsidRPr="002E751D">
        <w:rPr>
          <w:rFonts w:ascii="Times New Roman" w:eastAsia="Times New Roman" w:hAnsi="Times New Roman" w:cs="Times New Roman"/>
          <w:b/>
          <w:sz w:val="24"/>
          <w:szCs w:val="24"/>
          <w:lang w:eastAsia="tr-TR"/>
          <w14:ligatures w14:val="none"/>
        </w:rPr>
        <w:t>(</w:t>
      </w:r>
      <w:r w:rsidR="008454A3">
        <w:rPr>
          <w:rFonts w:ascii="Times New Roman" w:eastAsia="Times New Roman" w:hAnsi="Times New Roman" w:cs="Times New Roman"/>
          <w:b/>
          <w:sz w:val="24"/>
          <w:szCs w:val="24"/>
          <w:lang w:eastAsia="tr-TR"/>
          <w14:ligatures w14:val="none"/>
        </w:rPr>
        <w:t>Doksan</w:t>
      </w:r>
      <w:r w:rsidRPr="002E751D">
        <w:rPr>
          <w:rFonts w:ascii="Times New Roman" w:eastAsia="Times New Roman" w:hAnsi="Times New Roman" w:cs="Times New Roman"/>
          <w:b/>
          <w:sz w:val="24"/>
          <w:szCs w:val="24"/>
          <w:lang w:eastAsia="tr-TR"/>
          <w14:ligatures w14:val="none"/>
        </w:rPr>
        <w:t>)</w:t>
      </w:r>
      <w:r w:rsidRPr="005F5376">
        <w:rPr>
          <w:rFonts w:ascii="Times New Roman" w:eastAsia="Times New Roman" w:hAnsi="Times New Roman" w:cs="Times New Roman"/>
          <w:sz w:val="24"/>
          <w:szCs w:val="24"/>
          <w:lang w:eastAsia="tr-TR"/>
          <w14:ligatures w14:val="none"/>
        </w:rPr>
        <w:t xml:space="preserve"> takvim günüdür.</w:t>
      </w:r>
    </w:p>
    <w:p w14:paraId="1894F4A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24.2.</w:t>
      </w:r>
      <w:r w:rsidRPr="005F5376">
        <w:rPr>
          <w:rFonts w:ascii="Times New Roman" w:eastAsia="Times New Roman" w:hAnsi="Times New Roman" w:cs="Times New Roman"/>
          <w:sz w:val="24"/>
          <w:szCs w:val="24"/>
          <w:lang w:eastAsia="tr-TR"/>
          <w14:ligatures w14:val="none"/>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14:paraId="257A71D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24.3.</w:t>
      </w:r>
      <w:r w:rsidRPr="005F5376">
        <w:rPr>
          <w:rFonts w:ascii="Times New Roman" w:eastAsia="Times New Roman" w:hAnsi="Times New Roman" w:cs="Times New Roman"/>
          <w:sz w:val="24"/>
          <w:szCs w:val="24"/>
          <w:lang w:eastAsia="tr-TR"/>
          <w14:ligatures w14:val="none"/>
        </w:rPr>
        <w:t xml:space="preserve"> Teklifinin geçerlilik süresini uzatan istekli, teklif ve sözleşme koşullarını değiştirmeden geçici teminatını, kabul ettiği yeni teklif geçerlilik süresi ile geçici teminata ilişkin hükümlere uygun hale getirir. </w:t>
      </w:r>
    </w:p>
    <w:p w14:paraId="656E811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24.4.</w:t>
      </w:r>
      <w:r w:rsidRPr="005F5376">
        <w:rPr>
          <w:rFonts w:ascii="Times New Roman" w:eastAsia="Times New Roman" w:hAnsi="Times New Roman" w:cs="Times New Roman"/>
          <w:sz w:val="24"/>
          <w:szCs w:val="24"/>
          <w:lang w:eastAsia="tr-TR"/>
          <w14:ligatures w14:val="none"/>
        </w:rPr>
        <w:t> </w:t>
      </w:r>
      <w:r w:rsidRPr="005F5376" w:rsidDel="005A6B24">
        <w:rPr>
          <w:rFonts w:ascii="Times New Roman" w:eastAsia="Times New Roman" w:hAnsi="Times New Roman" w:cs="Times New Roman"/>
          <w:sz w:val="24"/>
          <w:szCs w:val="24"/>
          <w:lang w:eastAsia="tr-TR"/>
          <w14:ligatures w14:val="none"/>
        </w:rPr>
        <w:t>Bu konudaki istek ve cevaplar EKAP üzerinden yapılır.</w:t>
      </w:r>
      <w:r w:rsidRPr="005F5376">
        <w:rPr>
          <w:rFonts w:ascii="Times New Roman" w:eastAsia="Times New Roman" w:hAnsi="Times New Roman" w:cs="Times New Roman"/>
          <w:sz w:val="24"/>
          <w:szCs w:val="24"/>
          <w:lang w:eastAsia="tr-TR"/>
          <w14:ligatures w14:val="none"/>
        </w:rPr>
        <w:t xml:space="preserve"> </w:t>
      </w:r>
    </w:p>
    <w:p w14:paraId="5B5B922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3035FA6"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25- Teklif fiyata dâhil olan giderler </w:t>
      </w:r>
    </w:p>
    <w:p w14:paraId="13794FF4" w14:textId="3659CC3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25.1. </w:t>
      </w:r>
      <w:r w:rsidR="00D302BF" w:rsidRPr="005F5376">
        <w:rPr>
          <w:rFonts w:ascii="Times New Roman" w:eastAsia="Times New Roman" w:hAnsi="Times New Roman" w:cs="Times New Roman"/>
          <w:sz w:val="24"/>
          <w:szCs w:val="24"/>
          <w:lang w:eastAsia="tr-TR"/>
          <w14:ligatures w14:val="none"/>
        </w:rPr>
        <w:t>Sözleşmenin uygulanması sırasında, ilgili mevzuat gereğince ödenecek ulaşım, sigorta, vergi, resim ve harç giderleri teklif fiyatına dâhildir.</w:t>
      </w:r>
    </w:p>
    <w:p w14:paraId="2FFD05A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25.2.</w:t>
      </w:r>
      <w:r w:rsidRPr="005F5376">
        <w:rPr>
          <w:rFonts w:ascii="Times New Roman" w:eastAsia="Times New Roman" w:hAnsi="Times New Roman" w:cs="Times New Roman"/>
          <w:sz w:val="24"/>
          <w:szCs w:val="24"/>
          <w:lang w:eastAsia="tr-TR"/>
          <w14:ligatures w14:val="none"/>
        </w:rPr>
        <w:t xml:space="preserve"> 25.1 inci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0CD1D972" w14:textId="77777777" w:rsidR="00DE73E3" w:rsidRPr="00DE73E3" w:rsidRDefault="00572F21" w:rsidP="00DE73E3">
      <w:pPr>
        <w:pStyle w:val="DipnotMetni"/>
        <w:jc w:val="both"/>
        <w:rPr>
          <w:b/>
          <w:sz w:val="22"/>
          <w:szCs w:val="22"/>
        </w:rPr>
      </w:pPr>
      <w:r w:rsidRPr="005F5376">
        <w:rPr>
          <w:b/>
          <w:sz w:val="24"/>
          <w:szCs w:val="24"/>
        </w:rPr>
        <w:t xml:space="preserve">25.3. </w:t>
      </w:r>
      <w:r w:rsidR="00DE73E3" w:rsidRPr="00DE73E3">
        <w:rPr>
          <w:sz w:val="24"/>
          <w:szCs w:val="24"/>
        </w:rPr>
        <w:t xml:space="preserve">Sözleşmenin uygulanması sırasında, ilgili mevzuat gereğince yapılacak </w:t>
      </w:r>
      <w:bookmarkStart w:id="4" w:name="_Hlk226988129"/>
      <w:r w:rsidR="00DE73E3" w:rsidRPr="00DE73E3">
        <w:rPr>
          <w:b/>
          <w:sz w:val="24"/>
          <w:szCs w:val="24"/>
        </w:rPr>
        <w:t>ulaşım, sigorta, vergi, resim ve harç giderleri ile noter masrafları gibi giderler</w:t>
      </w:r>
      <w:bookmarkEnd w:id="4"/>
      <w:r w:rsidR="00DE73E3" w:rsidRPr="00DE73E3">
        <w:rPr>
          <w:b/>
          <w:sz w:val="24"/>
          <w:szCs w:val="24"/>
        </w:rPr>
        <w:t xml:space="preserve"> teklif fiyatına dahil olacaktır</w:t>
      </w:r>
      <w:r w:rsidR="00DE73E3" w:rsidRPr="00DE73E3">
        <w:rPr>
          <w:b/>
          <w:sz w:val="22"/>
          <w:szCs w:val="22"/>
        </w:rPr>
        <w:t>.</w:t>
      </w:r>
    </w:p>
    <w:p w14:paraId="4CA1F837" w14:textId="5EC37E51" w:rsidR="00572F21" w:rsidRPr="005F5376" w:rsidRDefault="00572F21" w:rsidP="00C600DA">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25.4.</w:t>
      </w:r>
      <w:r w:rsidRPr="005F5376">
        <w:rPr>
          <w:rFonts w:ascii="Times New Roman" w:eastAsia="Times New Roman" w:hAnsi="Times New Roman" w:cs="Times New Roman"/>
          <w:sz w:val="24"/>
          <w:szCs w:val="24"/>
          <w:lang w:eastAsia="tr-TR"/>
          <w14:ligatures w14:val="none"/>
        </w:rPr>
        <w:t xml:space="preserve"> Sözleşme konusu işin bedelinin ödenmesi aşamasında doğacak Katma Değer Vergisi (KDV), ilgili mevzuatı çerçevesinde İdare tarafından yükleniciye ayrıca ödenir.</w:t>
      </w:r>
    </w:p>
    <w:p w14:paraId="7CBC4685" w14:textId="6EC7C5F4" w:rsidR="00572F21" w:rsidRPr="005F5376" w:rsidRDefault="00572F21" w:rsidP="00572F21">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25.5. </w:t>
      </w:r>
      <w:r w:rsidR="00D302BF" w:rsidRPr="005F5376">
        <w:rPr>
          <w:rFonts w:ascii="Times New Roman" w:eastAsia="Times New Roman" w:hAnsi="Times New Roman" w:cs="Times New Roman"/>
          <w:sz w:val="24"/>
          <w:szCs w:val="24"/>
          <w:lang w:eastAsia="tr-TR"/>
          <w14:ligatures w14:val="none"/>
        </w:rPr>
        <w:t>Bu madde boş bırakılmıştır.</w:t>
      </w:r>
    </w:p>
    <w:p w14:paraId="7EDEC230" w14:textId="77777777" w:rsidR="006B34A4" w:rsidRPr="005F5376" w:rsidRDefault="006B34A4" w:rsidP="00572F21">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DEA55C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26- Geçici teminat</w:t>
      </w:r>
    </w:p>
    <w:p w14:paraId="01E977B5"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26.1.</w:t>
      </w:r>
      <w:r w:rsidRPr="005F5376">
        <w:rPr>
          <w:rFonts w:ascii="Times New Roman" w:eastAsia="Times New Roman" w:hAnsi="Times New Roman" w:cs="Times New Roman"/>
          <w:sz w:val="24"/>
          <w:szCs w:val="24"/>
          <w:lang w:eastAsia="tr-TR"/>
          <w14:ligatures w14:val="none"/>
        </w:rPr>
        <w:t xml:space="preserve"> İstekliler teklif ettikleri bedelin % 3’ünden az olmamak üzere kendi belirleyecekleri tutarda geçici teminat vereceklerdir. </w:t>
      </w:r>
    </w:p>
    <w:p w14:paraId="74A20802"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26.2.</w:t>
      </w:r>
      <w:r w:rsidRPr="005F5376">
        <w:rPr>
          <w:rFonts w:ascii="Times New Roman" w:eastAsia="Times New Roman" w:hAnsi="Times New Roman" w:cs="Times New Roman"/>
          <w:sz w:val="24"/>
          <w:szCs w:val="24"/>
          <w:lang w:eastAsia="tr-TR"/>
          <w14:ligatures w14:val="none"/>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w:t>
      </w:r>
    </w:p>
    <w:p w14:paraId="071A29D8" w14:textId="0F5A02AF"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26.3.</w:t>
      </w:r>
      <w:r w:rsidRPr="005F5376">
        <w:rPr>
          <w:rFonts w:ascii="Times New Roman" w:eastAsia="Times New Roman" w:hAnsi="Times New Roman" w:cs="Times New Roman"/>
          <w:sz w:val="24"/>
          <w:szCs w:val="24"/>
          <w:lang w:eastAsia="tr-TR"/>
          <w14:ligatures w14:val="none"/>
        </w:rPr>
        <w:t xml:space="preserve"> Geçici teminat olarak kullanılan teminat mektuplarında geçerlilik tarihi belirtilmelidir. Bu tarih</w:t>
      </w:r>
      <w:r w:rsidRPr="00F47688">
        <w:rPr>
          <w:rFonts w:ascii="Times New Roman" w:eastAsia="Times New Roman" w:hAnsi="Times New Roman" w:cs="Times New Roman"/>
          <w:sz w:val="24"/>
          <w:szCs w:val="24"/>
          <w:lang w:eastAsia="tr-TR"/>
          <w14:ligatures w14:val="none"/>
        </w:rPr>
        <w:t xml:space="preserve">, </w:t>
      </w:r>
      <w:r w:rsidR="00C62DE5">
        <w:rPr>
          <w:rFonts w:ascii="Times New Roman" w:eastAsia="Times New Roman" w:hAnsi="Times New Roman" w:cs="Times New Roman"/>
          <w:b/>
          <w:color w:val="FF0000"/>
          <w:sz w:val="24"/>
          <w:szCs w:val="24"/>
          <w:lang w:eastAsia="tr-TR"/>
          <w14:ligatures w14:val="none"/>
        </w:rPr>
        <w:t>01</w:t>
      </w:r>
      <w:r w:rsidR="008454A3">
        <w:rPr>
          <w:rFonts w:ascii="Times New Roman" w:eastAsia="Times New Roman" w:hAnsi="Times New Roman" w:cs="Times New Roman"/>
          <w:b/>
          <w:color w:val="FF0000"/>
          <w:sz w:val="24"/>
          <w:szCs w:val="24"/>
          <w:lang w:eastAsia="tr-TR"/>
          <w14:ligatures w14:val="none"/>
        </w:rPr>
        <w:t>.</w:t>
      </w:r>
      <w:r w:rsidR="00C072FB">
        <w:rPr>
          <w:rFonts w:ascii="Times New Roman" w:eastAsia="Times New Roman" w:hAnsi="Times New Roman" w:cs="Times New Roman"/>
          <w:b/>
          <w:color w:val="FF0000"/>
          <w:sz w:val="24"/>
          <w:szCs w:val="24"/>
          <w:lang w:eastAsia="tr-TR"/>
          <w14:ligatures w14:val="none"/>
        </w:rPr>
        <w:t>1</w:t>
      </w:r>
      <w:r w:rsidR="00C62DE5">
        <w:rPr>
          <w:rFonts w:ascii="Times New Roman" w:eastAsia="Times New Roman" w:hAnsi="Times New Roman" w:cs="Times New Roman"/>
          <w:b/>
          <w:color w:val="FF0000"/>
          <w:sz w:val="24"/>
          <w:szCs w:val="24"/>
          <w:lang w:eastAsia="tr-TR"/>
          <w14:ligatures w14:val="none"/>
        </w:rPr>
        <w:t>2</w:t>
      </w:r>
      <w:r w:rsidR="00F47688" w:rsidRPr="00F47688">
        <w:rPr>
          <w:rFonts w:ascii="Times New Roman" w:eastAsia="Times New Roman" w:hAnsi="Times New Roman" w:cs="Times New Roman"/>
          <w:b/>
          <w:color w:val="FF0000"/>
          <w:sz w:val="24"/>
          <w:szCs w:val="24"/>
          <w:lang w:eastAsia="tr-TR"/>
          <w14:ligatures w14:val="none"/>
        </w:rPr>
        <w:t>.2026</w:t>
      </w:r>
      <w:r w:rsidR="00D11E10" w:rsidRPr="00F47688">
        <w:rPr>
          <w:rFonts w:ascii="Times New Roman" w:eastAsia="Times New Roman" w:hAnsi="Times New Roman" w:cs="Times New Roman"/>
          <w:b/>
          <w:color w:val="FF0000"/>
          <w:sz w:val="24"/>
          <w:szCs w:val="24"/>
          <w:lang w:eastAsia="tr-TR"/>
          <w14:ligatures w14:val="none"/>
        </w:rPr>
        <w:t xml:space="preserve"> </w:t>
      </w:r>
      <w:r w:rsidRPr="00F47688">
        <w:rPr>
          <w:rFonts w:ascii="Times New Roman" w:eastAsia="Times New Roman" w:hAnsi="Times New Roman" w:cs="Times New Roman"/>
          <w:sz w:val="24"/>
          <w:szCs w:val="24"/>
          <w:lang w:eastAsia="tr-TR"/>
          <w14:ligatures w14:val="none"/>
        </w:rPr>
        <w:t>tarihinden</w:t>
      </w:r>
      <w:r w:rsidRPr="005F5376">
        <w:rPr>
          <w:rFonts w:ascii="Times New Roman" w:eastAsia="Times New Roman" w:hAnsi="Times New Roman" w:cs="Times New Roman"/>
          <w:sz w:val="24"/>
          <w:szCs w:val="24"/>
          <w:lang w:eastAsia="tr-TR"/>
          <w14:ligatures w14:val="none"/>
        </w:rPr>
        <w:t xml:space="preserve"> önce olmamak üzere istekli tarafından belirlenir.</w:t>
      </w:r>
    </w:p>
    <w:p w14:paraId="598C3273" w14:textId="77777777" w:rsidR="008629AB" w:rsidRPr="005F5376" w:rsidRDefault="008629AB"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11C40A4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8CB123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27- Teminat olarak kabul edilecek değerler</w:t>
      </w:r>
    </w:p>
    <w:p w14:paraId="1186D2A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27.1.</w:t>
      </w:r>
      <w:r w:rsidRPr="005F5376">
        <w:rPr>
          <w:rFonts w:ascii="Times New Roman" w:eastAsia="Times New Roman" w:hAnsi="Times New Roman" w:cs="Times New Roman"/>
          <w:sz w:val="24"/>
          <w:szCs w:val="24"/>
          <w:lang w:eastAsia="tr-TR"/>
          <w14:ligatures w14:val="none"/>
        </w:rPr>
        <w:t xml:space="preserve"> Teminat olarak kabul edilecek değerler aşağıda sayılmıştır:</w:t>
      </w:r>
    </w:p>
    <w:p w14:paraId="7C4CF2A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b/>
        <w:t>a) Tedavüldeki Türk Parası.</w:t>
      </w:r>
    </w:p>
    <w:p w14:paraId="2F05557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b/>
        <w:t xml:space="preserve">b) Geçici teminat ve kesin teminat mektupları. </w:t>
      </w:r>
    </w:p>
    <w:p w14:paraId="7AACB8F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b/>
        <w:t xml:space="preserve">c) Hazine ve Maliye Bakanlığınca ihraç edilen Devlet İç Borçlanma Senetleri ve bu senetler yerine düzenlenen belgeler. </w:t>
      </w:r>
    </w:p>
    <w:p w14:paraId="4F414D9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27.2.</w:t>
      </w:r>
      <w:r w:rsidRPr="005F5376">
        <w:rPr>
          <w:rFonts w:ascii="Times New Roman" w:eastAsia="Times New Roman" w:hAnsi="Times New Roman" w:cs="Times New Roman"/>
          <w:sz w:val="24"/>
          <w:szCs w:val="24"/>
          <w:lang w:eastAsia="tr-TR"/>
          <w14:ligatures w14:val="none"/>
        </w:rPr>
        <w:t xml:space="preserve"> 27.1 inci maddenin (c) bendinde belirtilen senetler ve bu senetler yerine düzenlenen belgelerden nominal değere faiz dâhil edilerek ihraç edilenler, anaparaya tekabül eden satış değeri üzerinden teminat olarak kabul edilir.</w:t>
      </w:r>
    </w:p>
    <w:p w14:paraId="174ACD5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27.3.</w:t>
      </w:r>
      <w:r w:rsidRPr="005F5376">
        <w:rPr>
          <w:rFonts w:ascii="Times New Roman" w:eastAsia="Times New Roman" w:hAnsi="Times New Roman" w:cs="Times New Roman"/>
          <w:sz w:val="24"/>
          <w:szCs w:val="24"/>
          <w:lang w:eastAsia="tr-TR"/>
          <w14:ligatures w14:val="none"/>
        </w:rPr>
        <w:t xml:space="preserve"> İlgili mevzuatına göre Türkiye’de faaliyette bulunmasına izin verilen yabancı kuruluşların düzenleyecekleri teminat mektupları ile Türkiye dışında faaliyette bulunan kuruluşlarının </w:t>
      </w:r>
      <w:proofErr w:type="spellStart"/>
      <w:r w:rsidRPr="005F5376">
        <w:rPr>
          <w:rFonts w:ascii="Times New Roman" w:eastAsia="Times New Roman" w:hAnsi="Times New Roman" w:cs="Times New Roman"/>
          <w:sz w:val="24"/>
          <w:szCs w:val="24"/>
          <w:lang w:eastAsia="tr-TR"/>
          <w14:ligatures w14:val="none"/>
        </w:rPr>
        <w:t>kontrgarantisi</w:t>
      </w:r>
      <w:proofErr w:type="spellEnd"/>
      <w:r w:rsidRPr="005F5376">
        <w:rPr>
          <w:rFonts w:ascii="Times New Roman" w:eastAsia="Times New Roman" w:hAnsi="Times New Roman" w:cs="Times New Roman"/>
          <w:sz w:val="24"/>
          <w:szCs w:val="24"/>
          <w:lang w:eastAsia="tr-TR"/>
          <w14:ligatures w14:val="none"/>
        </w:rPr>
        <w:t xml:space="preserve"> üzerine Türkiye’de faaliyette bulunan kuruluşların 27.1 inci maddenin (b) bendi kapsamında düzenleyecekleri teminat mektupları da teminat olarak kabul edilir.</w:t>
      </w:r>
    </w:p>
    <w:p w14:paraId="2BB32AA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27.4.</w:t>
      </w:r>
      <w:r w:rsidRPr="005F5376">
        <w:rPr>
          <w:rFonts w:ascii="Times New Roman" w:eastAsia="Times New Roman" w:hAnsi="Times New Roman" w:cs="Times New Roman"/>
          <w:sz w:val="24"/>
          <w:szCs w:val="24"/>
          <w:lang w:eastAsia="tr-TR"/>
          <w14:ligatures w14:val="none"/>
        </w:rPr>
        <w:t xml:space="preserve"> Teminat mektuplarına ilişkin işlemler istekliler tarafından EKAP üzerinden başlatılarak 6362 sayılı Sermaye Piyasası Kanununa göre merkezî takas kuruluşu olarak faaliyet gösterenler dâhil yetkili kuruluşlar aracılığıyla yürütülür.</w:t>
      </w:r>
    </w:p>
    <w:p w14:paraId="0351975D" w14:textId="169817A4" w:rsidR="009D210C" w:rsidRPr="005F5376" w:rsidRDefault="00572F21" w:rsidP="009D210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lang w:eastAsia="tr-TR"/>
          <w14:ligatures w14:val="none"/>
        </w:rPr>
        <w:t>27.5.</w:t>
      </w:r>
      <w:r w:rsidRPr="005F5376">
        <w:rPr>
          <w:rFonts w:ascii="Times New Roman" w:eastAsia="Times New Roman" w:hAnsi="Times New Roman" w:cs="Times New Roman"/>
          <w:sz w:val="24"/>
          <w:szCs w:val="24"/>
          <w:lang w:eastAsia="tr-TR"/>
          <w14:ligatures w14:val="none"/>
        </w:rPr>
        <w:t xml:space="preserve"> </w:t>
      </w:r>
      <w:r w:rsidR="009D210C" w:rsidRPr="005F5376">
        <w:rPr>
          <w:rFonts w:ascii="Times New Roman" w:eastAsia="Times New Roman" w:hAnsi="Times New Roman" w:cs="Times New Roman"/>
          <w:sz w:val="24"/>
          <w:szCs w:val="24"/>
          <w14:ligatures w14:val="none"/>
        </w:rPr>
        <w:t xml:space="preserve">Teminat mektupları dışındaki teminatların İdarenin </w:t>
      </w:r>
      <w:r w:rsidR="008454A3" w:rsidRPr="007E318C">
        <w:rPr>
          <w:rStyle w:val="richtext"/>
          <w:b/>
          <w:bCs/>
          <w:color w:val="FF0000"/>
          <w:sz w:val="24"/>
          <w:u w:val="dotted"/>
        </w:rPr>
        <w:t>Fabrikamızın banka şubelerinde bulunan hesap numaralarından (T.C.ZİRAAT BANKASI: TR74 0001 0003 1337 7119 58 63 13 T.C.HALK BANKASI: TR63 0001 2009 2480 0013 0000 01) herhangi birine</w:t>
      </w:r>
      <w:r w:rsidR="009D210C" w:rsidRPr="000868EA">
        <w:rPr>
          <w:rFonts w:ascii="Times New Roman" w:eastAsia="Times New Roman" w:hAnsi="Times New Roman" w:cs="Times New Roman"/>
          <w:color w:val="FF0000"/>
          <w:sz w:val="24"/>
          <w:szCs w:val="24"/>
          <w:lang w:eastAsia="tr-TR"/>
          <w14:ligatures w14:val="none"/>
        </w:rPr>
        <w:t xml:space="preserve"> </w:t>
      </w:r>
      <w:r w:rsidR="009D210C" w:rsidRPr="005F5376">
        <w:rPr>
          <w:rFonts w:ascii="Times New Roman" w:eastAsia="Times New Roman" w:hAnsi="Times New Roman" w:cs="Times New Roman"/>
          <w:sz w:val="24"/>
          <w:szCs w:val="24"/>
          <w14:ligatures w14:val="none"/>
        </w:rPr>
        <w:t xml:space="preserve">yatırılması ve teminatın yatırıldığını gösteren belgelerin EKAP’a yüklenmesi gerekir.  </w:t>
      </w:r>
    </w:p>
    <w:p w14:paraId="1141409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27.6. </w:t>
      </w:r>
      <w:r w:rsidRPr="005F5376">
        <w:rPr>
          <w:rFonts w:ascii="Times New Roman" w:eastAsia="Times New Roman" w:hAnsi="Times New Roman" w:cs="Times New Roman"/>
          <w:sz w:val="24"/>
          <w:szCs w:val="24"/>
          <w:lang w:eastAsia="tr-TR"/>
          <w14:ligatures w14:val="none"/>
        </w:rPr>
        <w:t>Teminatlar, teminat olarak kabul edilen diğer değerlerle değiştirilebilir.</w:t>
      </w:r>
    </w:p>
    <w:p w14:paraId="0F578E5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27.7.</w:t>
      </w:r>
      <w:r w:rsidRPr="005F5376">
        <w:rPr>
          <w:rFonts w:ascii="Times New Roman" w:eastAsia="Times New Roman" w:hAnsi="Times New Roman" w:cs="Times New Roman"/>
          <w:sz w:val="24"/>
          <w:szCs w:val="24"/>
          <w:lang w:eastAsia="tr-TR"/>
          <w14:ligatures w14:val="none"/>
        </w:rPr>
        <w:t xml:space="preserve"> Her ne suretle olursa olsun, İdarece alınan teminatlar haczedilemez ve üzerine ihtiyati tedbir konulamaz.</w:t>
      </w:r>
    </w:p>
    <w:p w14:paraId="2CFC5CE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884AD5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28- Geçici teminatın serbest bırakılması/iadesi </w:t>
      </w:r>
    </w:p>
    <w:p w14:paraId="44FB790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28.1.</w:t>
      </w:r>
      <w:r w:rsidRPr="005F5376">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sz w:val="24"/>
          <w:szCs w:val="24"/>
          <w14:ligatures w14:val="none"/>
        </w:rPr>
        <w:t>İhale üzerinde bırakılan istekli ile ekonomik açıdan en avantajlı ikinci teklif sahibi istekli dışındaki</w:t>
      </w:r>
      <w:r w:rsidRPr="005F5376">
        <w:rPr>
          <w:rFonts w:ascii="Times New Roman" w:eastAsia="Times New Roman" w:hAnsi="Times New Roman" w:cs="Times New Roman"/>
          <w:sz w:val="24"/>
          <w:szCs w:val="24"/>
          <w:lang w:eastAsia="tr-TR"/>
          <w14:ligatures w14:val="none"/>
        </w:rPr>
        <w:t xml:space="preserve"> istekliler tarafından verilen </w:t>
      </w:r>
      <w:r w:rsidRPr="005F5376">
        <w:rPr>
          <w:rFonts w:ascii="Times New Roman" w:eastAsia="Times New Roman" w:hAnsi="Times New Roman" w:cs="Times New Roman"/>
          <w:sz w:val="24"/>
          <w:szCs w:val="24"/>
          <w14:ligatures w14:val="none"/>
        </w:rPr>
        <w:t xml:space="preserve">teminatlar ihaleden sonra </w:t>
      </w:r>
      <w:r w:rsidRPr="005F5376">
        <w:rPr>
          <w:rFonts w:ascii="Times New Roman" w:eastAsia="Times New Roman" w:hAnsi="Times New Roman" w:cs="Times New Roman"/>
          <w:sz w:val="24"/>
          <w:szCs w:val="24"/>
          <w:lang w:eastAsia="tr-TR"/>
          <w14:ligatures w14:val="none"/>
        </w:rPr>
        <w:t>hemen serbest bırakılır/iade edilir.</w:t>
      </w:r>
    </w:p>
    <w:p w14:paraId="7E5F4D92"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28.2.</w:t>
      </w:r>
      <w:r w:rsidRPr="005F5376">
        <w:rPr>
          <w:rFonts w:ascii="Times New Roman" w:eastAsia="Times New Roman" w:hAnsi="Times New Roman" w:cs="Times New Roman"/>
          <w:sz w:val="24"/>
          <w:szCs w:val="24"/>
          <w:lang w:eastAsia="tr-TR"/>
          <w14:ligatures w14:val="none"/>
        </w:rPr>
        <w:t xml:space="preserve"> İhale üzerinde kalan isteklinin geçici teminatı ise gerekli kesin teminatın verilip sözleşmenin imzalanması halinde serbest bırakılır/iade edilir.</w:t>
      </w:r>
    </w:p>
    <w:p w14:paraId="292FCB2F"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28.3.</w:t>
      </w:r>
      <w:r w:rsidRPr="005F5376">
        <w:rPr>
          <w:rFonts w:ascii="Times New Roman" w:eastAsia="Times New Roman" w:hAnsi="Times New Roman" w:cs="Times New Roman"/>
          <w:sz w:val="24"/>
          <w:szCs w:val="24"/>
          <w:lang w:eastAsia="tr-TR"/>
          <w14:ligatures w14:val="none"/>
        </w:rPr>
        <w:t xml:space="preserve"> İhale üzerinde kalan istekli ile sözleşme imzalanması halinde, ekonomik açıdan en avantajlı ikinci teklif sahibine ait geçici teminat, sözleşme imzalandıktan hemen sonra serbest bırakılır/iade edilir.</w:t>
      </w:r>
    </w:p>
    <w:p w14:paraId="2992885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5854945" w14:textId="77777777" w:rsidR="00572F21" w:rsidRPr="005F5376" w:rsidRDefault="00572F21" w:rsidP="00D411F3">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IV- TEKLİFLERİN DEĞERLENDİRİLMESİ VE SÖZLEŞME YAPILMASINA İLİŞKİN HUSUSLAR</w:t>
      </w:r>
    </w:p>
    <w:p w14:paraId="1558C9D7"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A43F4A2"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29- Tekliflerin açılması ve değerlendirilmesi</w:t>
      </w:r>
    </w:p>
    <w:p w14:paraId="7CB7F57E" w14:textId="77777777" w:rsidR="009D210C" w:rsidRPr="005F5376" w:rsidRDefault="00572F21" w:rsidP="009D210C">
      <w:pPr>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lang w:eastAsia="tr-TR"/>
          <w14:ligatures w14:val="none"/>
        </w:rPr>
        <w:t>29.1.</w:t>
      </w:r>
      <w:r w:rsidRPr="005F5376">
        <w:rPr>
          <w:rFonts w:ascii="Times New Roman" w:eastAsia="Times New Roman" w:hAnsi="Times New Roman" w:cs="Times New Roman"/>
          <w:sz w:val="24"/>
          <w:szCs w:val="24"/>
          <w:lang w:eastAsia="tr-TR"/>
          <w14:ligatures w14:val="none"/>
        </w:rPr>
        <w:t xml:space="preserve"> Teklifler, ihale komisyonu tarafından ihale tarih ve saatinde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açılır. </w:t>
      </w:r>
      <w:r w:rsidR="009D210C" w:rsidRPr="005F5376">
        <w:rPr>
          <w:rFonts w:ascii="Times New Roman" w:hAnsi="Times New Roman" w:cs="Times New Roman"/>
          <w:sz w:val="24"/>
          <w:szCs w:val="24"/>
        </w:rPr>
        <w:t>Teklif verenler ve teklif fiyatları isteklilerin erişimine açılır.</w:t>
      </w:r>
    </w:p>
    <w:p w14:paraId="38CFC8F5" w14:textId="77777777" w:rsidR="00572F21" w:rsidRPr="005F5376"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14:ligatures w14:val="none"/>
        </w:rPr>
        <w:t>29.2.</w:t>
      </w:r>
      <w:r w:rsidRPr="005F5376">
        <w:rPr>
          <w:rFonts w:ascii="Times New Roman" w:eastAsia="Times New Roman" w:hAnsi="Times New Roman" w:cs="Times New Roman"/>
          <w:sz w:val="24"/>
          <w:szCs w:val="24"/>
          <w14:ligatures w14:val="none"/>
        </w:rPr>
        <w:t xml:space="preserve"> </w:t>
      </w:r>
      <w:r w:rsidRPr="005F5376">
        <w:rPr>
          <w:rFonts w:ascii="Times New Roman" w:eastAsia="Times New Roman" w:hAnsi="Times New Roman" w:cs="Times New Roman"/>
          <w:sz w:val="24"/>
          <w:szCs w:val="24"/>
          <w:lang w:eastAsia="tr-TR"/>
          <w14:ligatures w14:val="none"/>
        </w:rPr>
        <w:t>Bu aşamada, isteklilerin geçici teminatlarının uygun olup olmadığı ve EKAP üzerinden yapılan sorgulamalara göre; ihale tarihi itibarıyla ihalelere katılmaktan yasaklı olup olmadığı ile kesinleşmiş vergi ya da sosyal güvenlik prim borçlarının bulunup bulunmadığı kontrol edilir. Yabancı isteklilerin; ihale tarihi itibarıyla kesinleşmiş vergi ya da sosyal güvenlik prim borçlarının bulunup bulunmadığına yönelik kontrol Türkiye’deki borçları yönünden yapılır, kendi ülkelerinin mevzuat hükümleri uyarınca kesinleşmiş vergi ya da sosyal güvenlik prim borçlarının bulunup bulunmadığına ilişkin kontrol ise sözleşmenin imzalanması aşamasında gerçekleştirilir. İlgisine göre yaklaşık maliyet tutarı, teklif verenler, teklif fiyatları ve açılamayan teklifler ile yapılan diğer işlemlere ilişkin hususlar tutanağa bağlanır ve bu tutanak isteklilere bildirilir.</w:t>
      </w:r>
    </w:p>
    <w:p w14:paraId="165D418A" w14:textId="04F703AC"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29.3.</w:t>
      </w:r>
      <w:r w:rsidRPr="005F5376">
        <w:rPr>
          <w:rFonts w:ascii="Times New Roman" w:eastAsia="Times New Roman" w:hAnsi="Times New Roman" w:cs="Times New Roman"/>
          <w:sz w:val="24"/>
          <w:szCs w:val="24"/>
          <w:lang w:eastAsia="tr-TR"/>
          <w14:ligatures w14:val="none"/>
        </w:rPr>
        <w:t> Teklifler açıldıktan sonra 29.2nci madde kapsamında uygun bulunmayan teklifler değerlendirme dışı bırakılır.</w:t>
      </w:r>
    </w:p>
    <w:p w14:paraId="12A7F924" w14:textId="6140F62A" w:rsidR="00572F21" w:rsidRPr="005F5376"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29.4.</w:t>
      </w:r>
      <w:r w:rsidRPr="005F5376">
        <w:rPr>
          <w:rFonts w:ascii="Times New Roman" w:eastAsia="Times New Roman" w:hAnsi="Times New Roman" w:cs="Times New Roman"/>
          <w:sz w:val="24"/>
          <w:szCs w:val="24"/>
          <w:lang w:eastAsia="tr-TR"/>
          <w14:ligatures w14:val="none"/>
        </w:rPr>
        <w:t> </w:t>
      </w:r>
      <w:r w:rsidR="00451D8D">
        <w:rPr>
          <w:rFonts w:ascii="Times New Roman" w:eastAsia="Times New Roman" w:hAnsi="Times New Roman" w:cs="Times New Roman"/>
          <w:sz w:val="24"/>
          <w:szCs w:val="24"/>
          <w:lang w:eastAsia="tr-TR"/>
          <w14:ligatures w14:val="none"/>
        </w:rPr>
        <w:t>Bu madde boş bırakılmıştır.</w:t>
      </w:r>
    </w:p>
    <w:p w14:paraId="510DA1C9" w14:textId="13547F48"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29.5.</w:t>
      </w:r>
      <w:r w:rsidRPr="005F5376">
        <w:rPr>
          <w:rFonts w:ascii="Times New Roman" w:eastAsia="Times New Roman" w:hAnsi="Times New Roman" w:cs="Times New Roman"/>
          <w:sz w:val="24"/>
          <w:szCs w:val="24"/>
          <w:lang w:eastAsia="tr-TR"/>
          <w14:ligatures w14:val="none"/>
        </w:rPr>
        <w:t xml:space="preserve"> 29.3üncü ve 29.4 üncü maddelere göre uygun olduğu anlaşılan tekliflerden, ekonomik açıdan en avantajlı birinci ve ikinci teklif olması öngörülenlerin değerlendirilmesine geçilir. Aşırı düşük teklif açıklaması istenen ihalelerde, aşırı düşük tekliflerin tamamı değerlendirilir. </w:t>
      </w:r>
    </w:p>
    <w:p w14:paraId="13046F58"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29.6. </w:t>
      </w:r>
      <w:r w:rsidRPr="005F5376">
        <w:rPr>
          <w:rFonts w:ascii="Times New Roman" w:eastAsia="Times New Roman" w:hAnsi="Times New Roman" w:cs="Times New Roman"/>
          <w:sz w:val="24"/>
          <w:szCs w:val="24"/>
          <w:lang w:eastAsia="tr-TR"/>
          <w14:ligatures w14:val="none"/>
        </w:rPr>
        <w:t>Değerlendirme işlemi, bu Şartname düzenlemeleri çerçevesinde ihaleye katılım belgesine aktarılan bilgi ve belgeler esas alınarak yapılır.</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İhaleye katılım belgesine aktarılan bilgi ve belgelerden; entegrasyonlar aracılığıyla veya EKAP ya da diğer kamu kurum ve kuruluşları ile kamu kurumu niteliğindeki meslek kuruluşlarının internet sayfası üzerinden erişilebilenlerin teyit işlemi gerçekleştirilir. İhaleye katılım belgesine aktarılan belgelerden belirtilen yöntemlerle teyit edilemeyenler bu haliyle değerlendirmeye esas alınır ve </w:t>
      </w:r>
      <w:r w:rsidRPr="005F5376">
        <w:rPr>
          <w:rFonts w:ascii="Times New Roman" w:eastAsia="Times New Roman" w:hAnsi="Times New Roman" w:cs="Times New Roman"/>
          <w:bCs/>
          <w:sz w:val="24"/>
          <w:szCs w:val="24"/>
          <w:lang w:eastAsia="tr-TR"/>
          <w14:ligatures w14:val="none"/>
        </w:rPr>
        <w:t>ihtiyaç duyulması hali</w:t>
      </w:r>
      <w:r w:rsidRPr="005F5376">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bCs/>
          <w:sz w:val="24"/>
          <w:szCs w:val="24"/>
          <w:lang w:eastAsia="tr-TR"/>
          <w14:ligatures w14:val="none"/>
        </w:rPr>
        <w:t>hariç</w:t>
      </w:r>
      <w:r w:rsidRPr="005F5376">
        <w:rPr>
          <w:rFonts w:ascii="Times New Roman" w:eastAsia="Times New Roman" w:hAnsi="Times New Roman" w:cs="Times New Roman"/>
          <w:sz w:val="24"/>
          <w:szCs w:val="24"/>
          <w:lang w:eastAsia="tr-TR"/>
          <w14:ligatures w14:val="none"/>
        </w:rPr>
        <w:t xml:space="preserve"> bu belgelerin fiziki olarak sunulması istenmez. </w:t>
      </w:r>
    </w:p>
    <w:p w14:paraId="2C3035D9" w14:textId="3246E543" w:rsidR="00572F21" w:rsidRPr="00A34F1C"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29.7. </w:t>
      </w:r>
      <w:r w:rsidR="00A34F1C" w:rsidRPr="00A34F1C">
        <w:rPr>
          <w:rFonts w:ascii="Times New Roman" w:eastAsia="Times New Roman" w:hAnsi="Times New Roman" w:cs="Times New Roman"/>
          <w:sz w:val="24"/>
          <w:szCs w:val="24"/>
          <w:lang w:eastAsia="tr-TR"/>
          <w14:ligatures w14:val="none"/>
        </w:rPr>
        <w:t>İhale komisyonu Kurum tarafından belirlenen yönteme göre sınır değeri hesaplar ve aşırı düşük teklifleri 31 inci maddeye göre değerlendirir.</w:t>
      </w:r>
    </w:p>
    <w:p w14:paraId="508E861F" w14:textId="18600A10" w:rsidR="00572F21" w:rsidRPr="00A34F1C"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29.8. </w:t>
      </w:r>
      <w:r w:rsidR="00A34F1C" w:rsidRPr="00A34F1C">
        <w:rPr>
          <w:rFonts w:ascii="Times New Roman" w:eastAsia="Times New Roman" w:hAnsi="Times New Roman" w:cs="Times New Roman"/>
          <w:sz w:val="24"/>
          <w:szCs w:val="24"/>
          <w:lang w:eastAsia="tr-TR"/>
          <w14:ligatures w14:val="none"/>
        </w:rPr>
        <w:t xml:space="preserve">Aşırı düşük teklif açıklamaları, 29.5 inci ve 29.6 </w:t>
      </w:r>
      <w:proofErr w:type="spellStart"/>
      <w:r w:rsidR="00A34F1C" w:rsidRPr="00A34F1C">
        <w:rPr>
          <w:rFonts w:ascii="Times New Roman" w:eastAsia="Times New Roman" w:hAnsi="Times New Roman" w:cs="Times New Roman"/>
          <w:sz w:val="24"/>
          <w:szCs w:val="24"/>
          <w:lang w:eastAsia="tr-TR"/>
          <w14:ligatures w14:val="none"/>
        </w:rPr>
        <w:t>ncı</w:t>
      </w:r>
      <w:proofErr w:type="spellEnd"/>
      <w:r w:rsidR="00A34F1C" w:rsidRPr="00A34F1C">
        <w:rPr>
          <w:rFonts w:ascii="Times New Roman" w:eastAsia="Times New Roman" w:hAnsi="Times New Roman" w:cs="Times New Roman"/>
          <w:sz w:val="24"/>
          <w:szCs w:val="24"/>
          <w:lang w:eastAsia="tr-TR"/>
          <w14:ligatures w14:val="none"/>
        </w:rPr>
        <w:t xml:space="preserve"> maddelere göre yapılan teklif değerlendirmesi sonucunda teklifi geçerli olduğu tespit edilen isteklilerden istenir. İstekliler tarafından aşırı düşük teklif açıklamaları EKAP üzerinden e-imza ile imzalanmak suretiyle gönderilir. Aşırı düşük teklif açıklamalarını EKAP üzerinden sunmayan veya sunduğu açıklamaları uygun bulunmayan isteklilerin teklifleri reddedilir. Açıklama kapsamında yüklenen belgeler bu haliyle değerlendirmeye esas alınır ve ihtiyaç duyulması hali hariç bu belgelerin fiziki olarak sunulması istenmez. Fiziki olarak sunulması istenilen belgeleri verilen makul süre içinde sunmayan veya belgelerin sunuluş şekline aykırı sunan istekliler ile yüklenen belgelerden farklı bir belge sunan isteklilerin teklifleri reddedilerek geçici teminatları gelir kaydedilir.</w:t>
      </w:r>
    </w:p>
    <w:p w14:paraId="06BC2743"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29.9.</w:t>
      </w:r>
      <w:r w:rsidRPr="005F5376">
        <w:rPr>
          <w:rFonts w:ascii="Times New Roman" w:eastAsia="Times New Roman" w:hAnsi="Times New Roman" w:cs="Times New Roman"/>
          <w:sz w:val="24"/>
          <w:szCs w:val="24"/>
          <w:lang w:eastAsia="tr-TR"/>
          <w14:ligatures w14:val="none"/>
        </w:rPr>
        <w:t xml:space="preserve"> Numune/demonstrasyon istenen ihalelerde numune/demonstrasyon değerlendirmesi ekonomik açıdan en avantajlı birinci ve ikinci olması öngörülen teklifler için yapılır. Numune/demonstrasyon işlemlerine ilişkin yükümlülüklerini yerine getirmeyen isteklilerin teklifleri değerlendirme dışı bırakılarak geçici teminatları gelir kaydedilir.</w:t>
      </w:r>
    </w:p>
    <w:p w14:paraId="7B3ADA34"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29.10.</w:t>
      </w:r>
      <w:r w:rsidRPr="005F5376">
        <w:rPr>
          <w:rFonts w:ascii="Times New Roman" w:eastAsia="Times New Roman" w:hAnsi="Times New Roman" w:cs="Times New Roman"/>
          <w:sz w:val="24"/>
          <w:szCs w:val="24"/>
          <w:lang w:eastAsia="tr-TR"/>
          <w14:ligatures w14:val="none"/>
        </w:rPr>
        <w:t xml:space="preserve"> Değerlendirme işlemlerine, ekonomik açıdan en avantajlı teklif ile belirlenecek ise ekonomik açıdan en avantajlı ikinci teklif tespit edilinceye kadar devam edilir. </w:t>
      </w:r>
    </w:p>
    <w:p w14:paraId="1BD1E4D2"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29.11.</w:t>
      </w:r>
      <w:r w:rsidRPr="005F5376">
        <w:rPr>
          <w:rFonts w:ascii="Times New Roman" w:eastAsia="Times New Roman" w:hAnsi="Times New Roman" w:cs="Times New Roman"/>
          <w:sz w:val="24"/>
          <w:szCs w:val="24"/>
          <w:lang w:eastAsia="tr-TR"/>
          <w14:ligatures w14:val="none"/>
        </w:rPr>
        <w:t xml:space="preserve"> Tekliflerin değerlendirilmesi sonucunda katılım ve yeterlik kriterlerine ilişkin şartları sağlamadığı anlaşılan istekliler ile numune/demonstrasyon değerlendirmesi başarısız sonuçlanan isteklilerin teklifleri değerlendirme dışı bırakılır ve bu tekliflerin değerlendirme dışı bırakılma gerekçeleri tutanağa bağlanır.</w:t>
      </w:r>
    </w:p>
    <w:p w14:paraId="5E43FD5E" w14:textId="77777777" w:rsidR="00572F21" w:rsidRPr="005F5376"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29.12.</w:t>
      </w:r>
      <w:r w:rsidRPr="005F5376">
        <w:rPr>
          <w:rFonts w:ascii="Times New Roman" w:eastAsia="Times New Roman" w:hAnsi="Times New Roman" w:cs="Times New Roman"/>
          <w:sz w:val="24"/>
          <w:szCs w:val="24"/>
          <w:lang w:eastAsia="tr-TR"/>
          <w14:ligatures w14:val="none"/>
        </w:rPr>
        <w:t xml:space="preserve"> 29.6 </w:t>
      </w:r>
      <w:proofErr w:type="spellStart"/>
      <w:r w:rsidRPr="005F5376">
        <w:rPr>
          <w:rFonts w:ascii="Times New Roman" w:eastAsia="Times New Roman" w:hAnsi="Times New Roman" w:cs="Times New Roman"/>
          <w:sz w:val="24"/>
          <w:szCs w:val="24"/>
          <w:lang w:eastAsia="tr-TR"/>
          <w14:ligatures w14:val="none"/>
        </w:rPr>
        <w:t>ncı</w:t>
      </w:r>
      <w:proofErr w:type="spellEnd"/>
      <w:r w:rsidRPr="005F5376">
        <w:rPr>
          <w:rFonts w:ascii="Times New Roman" w:eastAsia="Times New Roman" w:hAnsi="Times New Roman" w:cs="Times New Roman"/>
          <w:sz w:val="24"/>
          <w:szCs w:val="24"/>
          <w:lang w:eastAsia="tr-TR"/>
          <w14:ligatures w14:val="none"/>
        </w:rPr>
        <w:t xml:space="preserve"> madde kapsamında fiziki olarak sunulması istenen belgeleri, verilen makul süre içinde sunmayan veya belgelerin sunuluş şekline aykırı sunan istekliler ile yüklenen belgelerden farklı bir belge sunan isteklilerin teklifleri değerlendirme dışı bırakılır ve geçici teminatları gelir kaydedilir.</w:t>
      </w:r>
    </w:p>
    <w:p w14:paraId="715BD803" w14:textId="77777777" w:rsidR="00572F21" w:rsidRPr="005F5376"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29.13.</w:t>
      </w:r>
      <w:r w:rsidRPr="005F5376">
        <w:rPr>
          <w:rFonts w:ascii="Times New Roman" w:eastAsia="Times New Roman" w:hAnsi="Times New Roman" w:cs="Times New Roman"/>
          <w:sz w:val="24"/>
          <w:szCs w:val="24"/>
          <w:lang w:eastAsia="tr-TR"/>
          <w14:ligatures w14:val="none"/>
        </w:rPr>
        <w:t xml:space="preserve"> 29.9 uncu madde kapsamında numune/</w:t>
      </w:r>
      <w:proofErr w:type="gramStart"/>
      <w:r w:rsidRPr="005F5376">
        <w:rPr>
          <w:rFonts w:ascii="Times New Roman" w:eastAsia="Times New Roman" w:hAnsi="Times New Roman" w:cs="Times New Roman"/>
          <w:sz w:val="24"/>
          <w:szCs w:val="24"/>
          <w:lang w:eastAsia="tr-TR"/>
          <w14:ligatures w14:val="none"/>
        </w:rPr>
        <w:t>demonstrasyon</w:t>
      </w:r>
      <w:proofErr w:type="gramEnd"/>
      <w:r w:rsidRPr="005F5376">
        <w:rPr>
          <w:rFonts w:ascii="Times New Roman" w:eastAsia="Times New Roman" w:hAnsi="Times New Roman" w:cs="Times New Roman"/>
          <w:sz w:val="24"/>
          <w:szCs w:val="24"/>
          <w:lang w:eastAsia="tr-TR"/>
          <w14:ligatures w14:val="none"/>
        </w:rPr>
        <w:t xml:space="preserve"> işlemlerine ilişkin yükümlülüklerin yerine getirilmemesi ile 29.12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maddede sayılan fiiller, ihale kararını etkileyecek davranış olarak kabul edilir ve bu davranışlarda bulunan istekliler hakkında Kanunun 17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hükümleri uygulanır.</w:t>
      </w:r>
    </w:p>
    <w:p w14:paraId="6B7AD543" w14:textId="7554096A" w:rsidR="00572F21" w:rsidRPr="005F5376" w:rsidRDefault="00A96A1A"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29.14.</w:t>
      </w:r>
      <w:r w:rsidRPr="005F5376">
        <w:t xml:space="preserve"> </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Tekliflerin değerlendirilmesinde, ihale komisyonu tarafından öncelikle belgeleri eksik olduğu veya teklif mektubu ile geçici teminatı usulüne uygun olmadığı ilk oturumda tespit edilen isteklilerin tekliflerinin değerlendirme dışı bırakılmasına karar verilir. Ancak, teklifin esasını değiştirecek nitelikte olmaması kaydıyla, belgelerin eksik olması veya belgelerde önemsiz bilgi eksikliği bulunması halinde, idarece belirlenen sürede isteklilerden bu eksik belge veya bilgilerin tamamlanması yazılı olarak istenir. Belirlenen sürede eksik belge veya bilgileri tamamlamayanların teklifleri değerlendirme dışı bırakılır. İstekli tarafından bu kapsamda tamamlanan bilgi ve belgelerin, isteklinin ihale tarihi </w:t>
      </w:r>
      <w:proofErr w:type="spellStart"/>
      <w:r w:rsidRPr="005F5376">
        <w:rPr>
          <w:rFonts w:ascii="Times New Roman" w:eastAsia="Times New Roman" w:hAnsi="Times New Roman" w:cs="Times New Roman"/>
          <w:sz w:val="24"/>
          <w:szCs w:val="24"/>
          <w:lang w:eastAsia="tr-TR"/>
          <w14:ligatures w14:val="none"/>
        </w:rPr>
        <w:t>itibaryla</w:t>
      </w:r>
      <w:proofErr w:type="spellEnd"/>
      <w:r w:rsidRPr="005F5376">
        <w:rPr>
          <w:rFonts w:ascii="Times New Roman" w:eastAsia="Times New Roman" w:hAnsi="Times New Roman" w:cs="Times New Roman"/>
          <w:sz w:val="24"/>
          <w:szCs w:val="24"/>
          <w:lang w:eastAsia="tr-TR"/>
          <w14:ligatures w14:val="none"/>
        </w:rPr>
        <w:t xml:space="preserve"> gerekli yeterlik şartlarını tevsik etmesi gerekir.</w:t>
      </w:r>
    </w:p>
    <w:p w14:paraId="55577EEC" w14:textId="20B8563F" w:rsidR="00A96A1A" w:rsidRPr="005F5376" w:rsidRDefault="00A96A1A" w:rsidP="00A96A1A">
      <w:pPr>
        <w:jc w:val="both"/>
        <w:rPr>
          <w:rFonts w:ascii="Times New Roman" w:hAnsi="Times New Roman" w:cs="Times New Roman"/>
          <w:sz w:val="24"/>
          <w:szCs w:val="24"/>
        </w:rPr>
      </w:pPr>
      <w:r w:rsidRPr="005F5376">
        <w:rPr>
          <w:rFonts w:ascii="Times New Roman" w:hAnsi="Times New Roman" w:cs="Times New Roman"/>
          <w:b/>
          <w:sz w:val="24"/>
          <w:szCs w:val="24"/>
        </w:rPr>
        <w:t xml:space="preserve">29.15- </w:t>
      </w:r>
      <w:r w:rsidRPr="005F5376">
        <w:rPr>
          <w:rFonts w:ascii="Times New Roman" w:hAnsi="Times New Roman" w:cs="Times New Roman"/>
          <w:sz w:val="24"/>
          <w:szCs w:val="24"/>
        </w:rPr>
        <w:t>İhale Komisyonu, istekliler tarafından sunulan belgeleri ve teklif mektuplarını inceleyerek tekliflerin uygun olduğuna karar verirse, yeterliliği tespit edilen teklifler arasından ekonomik açıdan en avantajlı birinci ve ikinci teklif sahibini belirler. İhale sonucunda herhangi bir sebeple birden fazla sayıda ve eşit tutarda ekonomik açıdan en avantajlı birinci ve ikinci teklif olması halinde bu istekliler davet edilerek kura yöntemiyle ekonomik açıdan en avantajlı birinci ve ikinci teklif sahibi belirlenir. Davet edilen isteklinin kura çekiminde hazır bulunmaması halinde de bu istekli ihale komisyonu tarafından kura çekimine dâhil edilir.</w:t>
      </w:r>
    </w:p>
    <w:p w14:paraId="18AD13C1" w14:textId="00D8FD8D" w:rsidR="00A96A1A" w:rsidRPr="005F5376" w:rsidRDefault="00A96A1A" w:rsidP="00A96A1A">
      <w:pPr>
        <w:pStyle w:val="NormalWeb"/>
        <w:spacing w:before="0" w:beforeAutospacing="0" w:after="0" w:afterAutospacing="0" w:line="259" w:lineRule="auto"/>
        <w:jc w:val="both"/>
        <w:rPr>
          <w:color w:val="auto"/>
        </w:rPr>
      </w:pPr>
      <w:r w:rsidRPr="005F5376">
        <w:rPr>
          <w:b/>
          <w:color w:val="auto"/>
        </w:rPr>
        <w:t xml:space="preserve">29.16- </w:t>
      </w:r>
      <w:r w:rsidRPr="005F5376">
        <w:rPr>
          <w:color w:val="auto"/>
        </w:rPr>
        <w:t>İhale Komisyonunca gerekli görülmesi halinde;</w:t>
      </w:r>
    </w:p>
    <w:p w14:paraId="42DB9BCB" w14:textId="77777777" w:rsidR="00A96A1A" w:rsidRPr="005F5376" w:rsidRDefault="00A96A1A" w:rsidP="00A96A1A">
      <w:pPr>
        <w:pStyle w:val="NormalWeb"/>
        <w:numPr>
          <w:ilvl w:val="0"/>
          <w:numId w:val="17"/>
        </w:numPr>
        <w:spacing w:before="0" w:beforeAutospacing="0" w:after="0" w:afterAutospacing="0" w:line="259" w:lineRule="auto"/>
        <w:jc w:val="both"/>
        <w:rPr>
          <w:color w:val="auto"/>
        </w:rPr>
      </w:pPr>
      <w:r w:rsidRPr="005F5376">
        <w:rPr>
          <w:color w:val="auto"/>
        </w:rPr>
        <w:t>İsteklilerden son kapalı tekliflerinin alınmasına,</w:t>
      </w:r>
    </w:p>
    <w:p w14:paraId="7DF49BED" w14:textId="77777777" w:rsidR="00A96A1A" w:rsidRPr="005F5376" w:rsidRDefault="00A96A1A" w:rsidP="00A96A1A">
      <w:pPr>
        <w:pStyle w:val="NormalWeb"/>
        <w:numPr>
          <w:ilvl w:val="0"/>
          <w:numId w:val="17"/>
        </w:numPr>
        <w:spacing w:before="0" w:beforeAutospacing="0" w:after="0" w:afterAutospacing="0" w:line="259" w:lineRule="auto"/>
        <w:jc w:val="both"/>
        <w:rPr>
          <w:color w:val="auto"/>
        </w:rPr>
      </w:pPr>
      <w:r w:rsidRPr="005F5376">
        <w:rPr>
          <w:color w:val="auto"/>
        </w:rPr>
        <w:t xml:space="preserve">27.7. maddede istenebileceği ve sayısı belirtilmek kaydıyla yeni kapalı tekliflerin alınmasına, </w:t>
      </w:r>
    </w:p>
    <w:p w14:paraId="2C0EC37E" w14:textId="77777777" w:rsidR="00A96A1A" w:rsidRPr="005F5376" w:rsidRDefault="00A96A1A" w:rsidP="00A96A1A">
      <w:pPr>
        <w:pStyle w:val="NormalWeb"/>
        <w:spacing w:before="0" w:beforeAutospacing="0" w:after="0" w:afterAutospacing="0" w:line="259" w:lineRule="auto"/>
        <w:ind w:firstLine="375"/>
        <w:jc w:val="both"/>
        <w:rPr>
          <w:color w:val="auto"/>
        </w:rPr>
      </w:pPr>
      <w:r w:rsidRPr="005F5376">
        <w:rPr>
          <w:color w:val="auto"/>
        </w:rPr>
        <w:t>c) Birden fazla istekli olması halinde isteklilerle açık eksiltme yapılmasına,</w:t>
      </w:r>
    </w:p>
    <w:p w14:paraId="4D6E7DEF" w14:textId="77777777" w:rsidR="00A96A1A" w:rsidRPr="005F5376" w:rsidRDefault="00A96A1A" w:rsidP="00A96A1A">
      <w:pPr>
        <w:pStyle w:val="NormalWeb"/>
        <w:spacing w:before="0" w:beforeAutospacing="0" w:after="0" w:afterAutospacing="0" w:line="259" w:lineRule="auto"/>
        <w:ind w:firstLine="375"/>
        <w:jc w:val="both"/>
        <w:rPr>
          <w:color w:val="auto"/>
        </w:rPr>
      </w:pPr>
      <w:r w:rsidRPr="005F5376">
        <w:rPr>
          <w:color w:val="auto"/>
        </w:rPr>
        <w:t>d)Açık eksiltme sonucunda ya da (a) veya (b) bendine göre alınan yazılı tekliflerde en düşük teklifi veren istekli ile pazarlık yapılmasına,</w:t>
      </w:r>
    </w:p>
    <w:p w14:paraId="22E20667" w14:textId="77777777" w:rsidR="00A96A1A" w:rsidRPr="005F5376" w:rsidRDefault="00A96A1A" w:rsidP="00A96A1A">
      <w:pPr>
        <w:pStyle w:val="NormalWeb"/>
        <w:spacing w:before="0" w:beforeAutospacing="0" w:after="0" w:afterAutospacing="0" w:line="259" w:lineRule="auto"/>
        <w:ind w:firstLine="375"/>
        <w:jc w:val="both"/>
        <w:rPr>
          <w:color w:val="auto"/>
        </w:rPr>
      </w:pPr>
      <w:r w:rsidRPr="005F5376">
        <w:rPr>
          <w:color w:val="auto"/>
        </w:rPr>
        <w:t xml:space="preserve">e) İhalede sadece bir adet geçerli teklif olması halinde istekliyle pazarlık yapılmasına,  </w:t>
      </w:r>
    </w:p>
    <w:p w14:paraId="541C6952" w14:textId="77777777" w:rsidR="00A96A1A" w:rsidRPr="005F5376" w:rsidRDefault="00A96A1A" w:rsidP="00A96A1A">
      <w:pPr>
        <w:pStyle w:val="NormalWeb"/>
        <w:spacing w:before="0" w:beforeAutospacing="0" w:after="0" w:afterAutospacing="0" w:line="259" w:lineRule="auto"/>
        <w:ind w:firstLine="375"/>
        <w:jc w:val="both"/>
        <w:rPr>
          <w:b/>
          <w:color w:val="auto"/>
        </w:rPr>
      </w:pPr>
      <w:proofErr w:type="gramStart"/>
      <w:r w:rsidRPr="005F5376">
        <w:rPr>
          <w:color w:val="auto"/>
        </w:rPr>
        <w:t>karar</w:t>
      </w:r>
      <w:proofErr w:type="gramEnd"/>
      <w:r w:rsidRPr="005F5376">
        <w:rPr>
          <w:color w:val="auto"/>
        </w:rPr>
        <w:t xml:space="preserve"> verilebilir. Verilen teklifler sonucunda ihale komisyonu ekonomik açıdan en avantajlı birinci ve ikinci teklif sahibini belirler.</w:t>
      </w:r>
    </w:p>
    <w:p w14:paraId="610148B4" w14:textId="631375DC" w:rsidR="00A96A1A" w:rsidRPr="005F5376" w:rsidRDefault="00A96A1A" w:rsidP="00A96A1A">
      <w:pPr>
        <w:pStyle w:val="NormalWeb"/>
        <w:spacing w:before="0" w:beforeAutospacing="0" w:after="0" w:afterAutospacing="0" w:line="259" w:lineRule="auto"/>
        <w:jc w:val="both"/>
        <w:rPr>
          <w:color w:val="auto"/>
        </w:rPr>
      </w:pPr>
      <w:r w:rsidRPr="005F5376">
        <w:rPr>
          <w:b/>
          <w:color w:val="auto"/>
        </w:rPr>
        <w:t xml:space="preserve">29.17- </w:t>
      </w:r>
      <w:r w:rsidRPr="005F5376">
        <w:rPr>
          <w:color w:val="auto"/>
        </w:rPr>
        <w:t>İhale komisyonunca gerekçesi belirtilmek suretiyle alımdan vazgeçilerek ihale yetkilisinin onayı ile ihalenin iptaline de karar verilebilir.</w:t>
      </w:r>
    </w:p>
    <w:p w14:paraId="33FA3101" w14:textId="4E3EA57E" w:rsidR="00A96A1A" w:rsidRPr="005F5376" w:rsidRDefault="00A96A1A" w:rsidP="00A96A1A">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hAnsi="Times New Roman" w:cs="Times New Roman"/>
          <w:b/>
          <w:sz w:val="24"/>
          <w:szCs w:val="24"/>
        </w:rPr>
        <w:t>29.18-</w:t>
      </w:r>
      <w:r w:rsidRPr="005F5376">
        <w:rPr>
          <w:rFonts w:ascii="Times New Roman" w:hAnsi="Times New Roman" w:cs="Times New Roman"/>
          <w:sz w:val="24"/>
          <w:szCs w:val="24"/>
        </w:rPr>
        <w:t xml:space="preserve"> Bu ihalede ilk tekliflerin alınması ve değerlendirilmesinin ardından </w:t>
      </w:r>
      <w:r w:rsidRPr="008454A3">
        <w:rPr>
          <w:rFonts w:ascii="Times New Roman" w:hAnsi="Times New Roman" w:cs="Times New Roman"/>
          <w:sz w:val="24"/>
          <w:szCs w:val="24"/>
          <w:u w:val="single"/>
        </w:rPr>
        <w:t>gerekli görülmesi halinde</w:t>
      </w:r>
      <w:r w:rsidRPr="005F5376">
        <w:rPr>
          <w:rFonts w:ascii="Times New Roman" w:hAnsi="Times New Roman" w:cs="Times New Roman"/>
          <w:sz w:val="24"/>
          <w:szCs w:val="24"/>
        </w:rPr>
        <w:t xml:space="preserve"> geçerli teklif </w:t>
      </w:r>
      <w:r w:rsidRPr="0071692C">
        <w:rPr>
          <w:rFonts w:ascii="Times New Roman" w:hAnsi="Times New Roman" w:cs="Times New Roman"/>
          <w:sz w:val="24"/>
          <w:szCs w:val="24"/>
        </w:rPr>
        <w:t xml:space="preserve">sahibi isteklilerden </w:t>
      </w:r>
      <w:r w:rsidR="00C072FB">
        <w:rPr>
          <w:rFonts w:ascii="Times New Roman" w:hAnsi="Times New Roman" w:cs="Times New Roman"/>
          <w:color w:val="FF0000"/>
          <w:sz w:val="24"/>
          <w:szCs w:val="24"/>
        </w:rPr>
        <w:t>3</w:t>
      </w:r>
      <w:r w:rsidRPr="0071692C">
        <w:rPr>
          <w:rFonts w:ascii="Times New Roman" w:hAnsi="Times New Roman" w:cs="Times New Roman"/>
          <w:color w:val="FF0000"/>
          <w:sz w:val="24"/>
          <w:szCs w:val="24"/>
        </w:rPr>
        <w:t xml:space="preserve"> (</w:t>
      </w:r>
      <w:r w:rsidR="00C072FB">
        <w:rPr>
          <w:rFonts w:ascii="Times New Roman" w:hAnsi="Times New Roman" w:cs="Times New Roman"/>
          <w:color w:val="FF0000"/>
          <w:sz w:val="24"/>
          <w:szCs w:val="24"/>
        </w:rPr>
        <w:t>Üç</w:t>
      </w:r>
      <w:r w:rsidRPr="0071692C">
        <w:rPr>
          <w:rFonts w:ascii="Times New Roman" w:hAnsi="Times New Roman" w:cs="Times New Roman"/>
          <w:color w:val="FF0000"/>
          <w:sz w:val="24"/>
          <w:szCs w:val="24"/>
        </w:rPr>
        <w:t xml:space="preserve">) sefer </w:t>
      </w:r>
      <w:r w:rsidRPr="0071692C">
        <w:rPr>
          <w:rFonts w:ascii="Times New Roman" w:hAnsi="Times New Roman" w:cs="Times New Roman"/>
          <w:sz w:val="24"/>
          <w:szCs w:val="24"/>
        </w:rPr>
        <w:t>daha</w:t>
      </w:r>
      <w:r w:rsidRPr="005F5376">
        <w:rPr>
          <w:rFonts w:ascii="Times New Roman" w:hAnsi="Times New Roman" w:cs="Times New Roman"/>
          <w:sz w:val="24"/>
          <w:szCs w:val="24"/>
        </w:rPr>
        <w:t xml:space="preserve"> kapalı teklif alınabilecektir.</w:t>
      </w:r>
    </w:p>
    <w:p w14:paraId="5314F4B7" w14:textId="77777777" w:rsidR="00A96A1A" w:rsidRPr="005F5376" w:rsidRDefault="00A96A1A"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2545403" w14:textId="210EA048"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30- İsteklilerden tekliflerine açıklık getirmelerinin istenilmesi</w:t>
      </w:r>
    </w:p>
    <w:p w14:paraId="5827EDD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30.1.</w:t>
      </w:r>
      <w:r w:rsidRPr="005F5376">
        <w:rPr>
          <w:rFonts w:ascii="Times New Roman" w:eastAsia="Times New Roman" w:hAnsi="Times New Roman" w:cs="Times New Roman"/>
          <w:sz w:val="24"/>
          <w:szCs w:val="24"/>
          <w:lang w:eastAsia="tr-TR"/>
          <w14:ligatures w14:val="none"/>
        </w:rPr>
        <w:t xml:space="preserve"> İhale komisyonunun talebi üzerine, tekliflerin incelenmesi, karşılaştırılması ve değerlendirilmesinde yararlanmak üzere açık olmayan hususlarla ilgili isteklilerden açıklama istenebilir.</w:t>
      </w:r>
    </w:p>
    <w:p w14:paraId="0EDC9A3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30.2.</w:t>
      </w:r>
      <w:r w:rsidRPr="005F5376">
        <w:rPr>
          <w:rFonts w:ascii="Times New Roman" w:eastAsia="Times New Roman" w:hAnsi="Times New Roman" w:cs="Times New Roman"/>
          <w:sz w:val="24"/>
          <w:szCs w:val="24"/>
          <w:lang w:eastAsia="tr-TR"/>
          <w14:ligatures w14:val="none"/>
        </w:rPr>
        <w:t xml:space="preserve"> Bu açıklama, hiçbir şekilde teklif fiyatında değişiklik yapılması veya ihale dokümanında öngörülen kriterlere uygun olmayan tekliflerin uygun hale getirilmesi amacıyla istenemez ve bu sonucu doğuracak şekilde kullanılamaz. </w:t>
      </w:r>
    </w:p>
    <w:p w14:paraId="4014F78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F692E83" w14:textId="77777777" w:rsidR="00572F21" w:rsidRPr="005F5376"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31- Aşırı düşük teklifler</w:t>
      </w:r>
    </w:p>
    <w:p w14:paraId="5EF88712" w14:textId="3CDD79F6" w:rsidR="00082B3E" w:rsidRPr="005F5376" w:rsidRDefault="00572F21" w:rsidP="00082B3E">
      <w:pPr>
        <w:tabs>
          <w:tab w:val="left" w:pos="567"/>
          <w:tab w:val="left" w:leader="dot" w:pos="8505"/>
          <w:tab w:val="left" w:leader="dot" w:pos="9072"/>
        </w:tabs>
        <w:jc w:val="both"/>
        <w:rPr>
          <w:rFonts w:ascii="Times New Roman" w:hAnsi="Times New Roman" w:cs="Times New Roman"/>
          <w:sz w:val="24"/>
          <w:szCs w:val="24"/>
        </w:rPr>
      </w:pPr>
      <w:r w:rsidRPr="005F5376">
        <w:rPr>
          <w:rFonts w:ascii="Times New Roman" w:eastAsia="Times New Roman" w:hAnsi="Times New Roman" w:cs="Times New Roman"/>
          <w:b/>
          <w:sz w:val="24"/>
          <w:szCs w:val="24"/>
          <w:lang w:eastAsia="tr-TR"/>
          <w14:ligatures w14:val="none"/>
        </w:rPr>
        <w:t>31.1.</w:t>
      </w:r>
      <w:r w:rsidR="00082B3E" w:rsidRPr="005F5376">
        <w:rPr>
          <w:rFonts w:ascii="Times New Roman" w:eastAsia="Times New Roman" w:hAnsi="Times New Roman" w:cs="Times New Roman"/>
          <w:b/>
          <w:sz w:val="24"/>
          <w:szCs w:val="24"/>
          <w:lang w:eastAsia="tr-TR"/>
          <w14:ligatures w14:val="none"/>
        </w:rPr>
        <w:t xml:space="preserve"> </w:t>
      </w:r>
      <w:r w:rsidR="00082B3E" w:rsidRPr="005F5376">
        <w:rPr>
          <w:rFonts w:ascii="Times New Roman" w:hAnsi="Times New Roman" w:cs="Times New Roman"/>
          <w:sz w:val="24"/>
          <w:szCs w:val="24"/>
        </w:rPr>
        <w:t>İhale komisyonu verilen teklifleri değerlendirdikten sonra diğer tekliflere veya yaklaşık maliyete göre aşırı düşük olan teklifleri belirler. İhale komisyonu aşırı düşük teklifleri reddetmeden önce belirlediği süre içinde teklifte önemli olduğunu tespit ettiği bileşenler ile ilgili ayrıntıları yazılı olarak ister. İhale komisyonu aşağıdaki hususları yazılı açıklamaları dikkate alarak değerlendirir.</w:t>
      </w:r>
    </w:p>
    <w:p w14:paraId="7F629CC5" w14:textId="77777777" w:rsidR="00082B3E" w:rsidRPr="005F5376" w:rsidRDefault="00082B3E" w:rsidP="00082B3E">
      <w:pPr>
        <w:pStyle w:val="metin"/>
        <w:spacing w:before="0" w:beforeAutospacing="0" w:after="0" w:afterAutospacing="0"/>
        <w:ind w:firstLine="284"/>
        <w:jc w:val="both"/>
      </w:pPr>
      <w:r w:rsidRPr="005F5376">
        <w:t>a)Verilen hizmetin ekonomik olması,</w:t>
      </w:r>
    </w:p>
    <w:p w14:paraId="05252C9A" w14:textId="77777777" w:rsidR="00082B3E" w:rsidRPr="005F5376" w:rsidRDefault="00082B3E" w:rsidP="00082B3E">
      <w:pPr>
        <w:pStyle w:val="metin"/>
        <w:spacing w:before="0" w:beforeAutospacing="0" w:after="0" w:afterAutospacing="0"/>
        <w:ind w:firstLine="284"/>
        <w:jc w:val="both"/>
      </w:pPr>
      <w:r w:rsidRPr="005F5376">
        <w:t>b)Seçilen teknik çözümler ve teklif sahibinin işin yerine getirilmesinde kullanacağı avantajlı koşullar,</w:t>
      </w:r>
    </w:p>
    <w:p w14:paraId="597488A5" w14:textId="77777777" w:rsidR="00082B3E" w:rsidRPr="005F5376" w:rsidRDefault="00082B3E" w:rsidP="00082B3E">
      <w:pPr>
        <w:pStyle w:val="metin"/>
        <w:tabs>
          <w:tab w:val="left" w:pos="7403"/>
        </w:tabs>
        <w:spacing w:before="0" w:beforeAutospacing="0" w:after="0" w:afterAutospacing="0"/>
        <w:jc w:val="both"/>
      </w:pPr>
      <w:r w:rsidRPr="005F5376">
        <w:t xml:space="preserve">c) Teklif edilen hizmetin özgünlüğü, </w:t>
      </w:r>
      <w:r w:rsidRPr="005F5376">
        <w:rPr>
          <w:rStyle w:val="grame"/>
        </w:rPr>
        <w:t>gibi</w:t>
      </w:r>
      <w:r w:rsidRPr="005F5376">
        <w:t> hususlarda yapılan yazılı açıklamaları dikkate alarak aşırı düşük teklifleri değerlendirir.</w:t>
      </w:r>
    </w:p>
    <w:p w14:paraId="7E2CCD4F" w14:textId="0C483492" w:rsidR="00082B3E" w:rsidRPr="005F5376" w:rsidRDefault="00082B3E" w:rsidP="00082B3E">
      <w:pPr>
        <w:pStyle w:val="metin"/>
        <w:tabs>
          <w:tab w:val="left" w:pos="7403"/>
        </w:tabs>
        <w:spacing w:before="0" w:beforeAutospacing="0" w:after="0" w:afterAutospacing="0"/>
        <w:jc w:val="both"/>
      </w:pPr>
      <w:r w:rsidRPr="005F5376">
        <w:t xml:space="preserve">         Yapılan değerlendirme sonucunda, açıklamaları yeterli görülmeyen veya yazılı açıklamada bulunmayan isteklilerin teklifleri reddedilir.</w:t>
      </w:r>
    </w:p>
    <w:p w14:paraId="303464A5" w14:textId="6EA22673" w:rsidR="00082B3E" w:rsidRPr="005F5376" w:rsidRDefault="00082B3E" w:rsidP="00082B3E">
      <w:pPr>
        <w:pStyle w:val="metin"/>
        <w:spacing w:before="0" w:beforeAutospacing="0" w:after="0" w:afterAutospacing="0"/>
        <w:jc w:val="both"/>
      </w:pPr>
      <w:r w:rsidRPr="005F5376">
        <w:rPr>
          <w:b/>
        </w:rPr>
        <w:t>31.2.</w:t>
      </w:r>
      <w:r w:rsidRPr="005F5376">
        <w:t>İhale komisyonu aşırı düşük teklifleri reddetmeden önce belirlediği süre içinde teklifte önemli olduğunu tespit ettiği bileşenler ile ilgili ayrıntıları yazılı olarak ister. İhale komisyonu;</w:t>
      </w:r>
    </w:p>
    <w:p w14:paraId="6505CDEE" w14:textId="77777777" w:rsidR="00082B3E" w:rsidRPr="005F5376" w:rsidRDefault="00082B3E" w:rsidP="00082B3E">
      <w:pPr>
        <w:pStyle w:val="metin"/>
        <w:spacing w:before="0" w:beforeAutospacing="0" w:after="0" w:afterAutospacing="0"/>
        <w:ind w:firstLine="284"/>
        <w:jc w:val="both"/>
      </w:pPr>
      <w:r w:rsidRPr="005F5376">
        <w:t>a)Verilen hizmetin ekonomik olması,</w:t>
      </w:r>
    </w:p>
    <w:p w14:paraId="2ABA01F2" w14:textId="77777777" w:rsidR="00082B3E" w:rsidRPr="005F5376" w:rsidRDefault="00082B3E" w:rsidP="00082B3E">
      <w:pPr>
        <w:pStyle w:val="metin"/>
        <w:spacing w:before="0" w:beforeAutospacing="0" w:after="0" w:afterAutospacing="0"/>
        <w:ind w:firstLine="284"/>
        <w:jc w:val="both"/>
      </w:pPr>
      <w:r w:rsidRPr="005F5376">
        <w:t>b)Seçilen teknik çözümler ve teklif sahibinin işin yerine getirilmesinde kullanacağı avantajlı koşullar,</w:t>
      </w:r>
    </w:p>
    <w:p w14:paraId="3CE97CA0" w14:textId="77777777" w:rsidR="00082B3E" w:rsidRPr="005F5376" w:rsidRDefault="00082B3E" w:rsidP="00082B3E">
      <w:pPr>
        <w:pStyle w:val="metin"/>
        <w:tabs>
          <w:tab w:val="left" w:pos="7403"/>
        </w:tabs>
        <w:spacing w:before="0" w:beforeAutospacing="0" w:after="0" w:afterAutospacing="0"/>
        <w:ind w:left="284"/>
        <w:jc w:val="both"/>
      </w:pPr>
      <w:r w:rsidRPr="005F5376">
        <w:t xml:space="preserve">c) Teklif edilen hizmetin özgünlüğü, </w:t>
      </w:r>
      <w:r w:rsidRPr="005F5376">
        <w:rPr>
          <w:rStyle w:val="grame"/>
        </w:rPr>
        <w:t>gibi</w:t>
      </w:r>
      <w:r w:rsidRPr="005F5376">
        <w:t> hususlarda yapılan yazılı açıklamaları dikkate alarak aşırı düşük teklifleri değerlendirir. Bu değerlendirme sonucunda, açıklamaları yeterli görülmeyen veya yazılı açıklamada bulunmayan isteklilerin teklifleri reddedilir.</w:t>
      </w:r>
    </w:p>
    <w:p w14:paraId="012A5F70" w14:textId="2CC97494"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19C0B4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32- Bütün tekliflerin reddedilmesi ve ihalenin iptal edilmesi</w:t>
      </w:r>
    </w:p>
    <w:p w14:paraId="6A6A6AF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32.1.</w:t>
      </w:r>
      <w:r w:rsidRPr="005F5376">
        <w:rPr>
          <w:rFonts w:ascii="Times New Roman" w:eastAsia="Times New Roman" w:hAnsi="Times New Roman" w:cs="Times New Roman"/>
          <w:sz w:val="24"/>
          <w:szCs w:val="24"/>
          <w:lang w:eastAsia="tr-TR"/>
          <w14:ligatures w14:val="none"/>
        </w:rPr>
        <w:t xml:space="preserve"> İhale komisyonu kararı üzerine İdare, verilmiş olan bütün teklifleri reddederek ihaleyi iptal etmekte serbesttir. İdare bütün tekliflerin reddedilmesi nedeniyle herhangi bir yükümlülük altına girmez. </w:t>
      </w:r>
    </w:p>
    <w:p w14:paraId="0F96F49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32.2.</w:t>
      </w:r>
      <w:r w:rsidRPr="005F5376">
        <w:rPr>
          <w:rFonts w:ascii="Times New Roman" w:eastAsia="Times New Roman" w:hAnsi="Times New Roman" w:cs="Times New Roman"/>
          <w:sz w:val="24"/>
          <w:szCs w:val="24"/>
          <w:lang w:eastAsia="tr-TR"/>
          <w14:ligatures w14:val="none"/>
        </w:rPr>
        <w:t xml:space="preserve"> İhalenin iptal edilmesi halinde bu durum, bütün isteklilere gerekçesiyle birlikte derhal bildirilir. </w:t>
      </w:r>
    </w:p>
    <w:p w14:paraId="2D32947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877190A" w14:textId="77777777" w:rsidR="00572F21" w:rsidRPr="005F5376" w:rsidRDefault="00572F21" w:rsidP="00572F21">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33- Ekonomik açıdan en avantajlı teklifin belirlenmesi</w:t>
      </w:r>
    </w:p>
    <w:p w14:paraId="5C084CC1" w14:textId="60EF44E6"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33.1.</w:t>
      </w:r>
      <w:r w:rsidRPr="005F5376">
        <w:rPr>
          <w:rFonts w:ascii="Times New Roman" w:eastAsia="Times New Roman" w:hAnsi="Times New Roman" w:cs="Times New Roman"/>
          <w:sz w:val="24"/>
          <w:szCs w:val="24"/>
          <w:lang w:eastAsia="tr-TR"/>
          <w14:ligatures w14:val="none"/>
        </w:rPr>
        <w:t xml:space="preserve"> Bu ihalede ekonomik açıdan en avantajlı teklif</w:t>
      </w:r>
      <w:r w:rsidR="0071692C">
        <w:rPr>
          <w:rFonts w:ascii="Times New Roman" w:eastAsia="Times New Roman" w:hAnsi="Times New Roman" w:cs="Times New Roman"/>
          <w:sz w:val="24"/>
          <w:szCs w:val="24"/>
          <w:lang w:eastAsia="tr-TR"/>
          <w14:ligatures w14:val="none"/>
        </w:rPr>
        <w:t>,</w:t>
      </w:r>
      <w:r w:rsidR="0071692C" w:rsidRPr="0071692C">
        <w:rPr>
          <w:rFonts w:ascii="Times New Roman" w:eastAsia="Times New Roman" w:hAnsi="Times New Roman" w:cs="Times New Roman"/>
          <w:sz w:val="24"/>
          <w:szCs w:val="24"/>
          <w:lang w:eastAsia="tr-TR"/>
          <w14:ligatures w14:val="none"/>
        </w:rPr>
        <w:t xml:space="preserve"> teklif edilen fiyatların en düşük olanıdır.</w:t>
      </w:r>
    </w:p>
    <w:p w14:paraId="457563D3" w14:textId="582868D9"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33.1.1. </w:t>
      </w:r>
      <w:r w:rsidR="0071692C">
        <w:rPr>
          <w:rFonts w:ascii="Times New Roman" w:eastAsia="Times New Roman" w:hAnsi="Times New Roman" w:cs="Times New Roman"/>
          <w:sz w:val="24"/>
          <w:szCs w:val="24"/>
          <w:lang w:eastAsia="tr-TR"/>
          <w14:ligatures w14:val="none"/>
        </w:rPr>
        <w:t>Bu madde boş bırakılmıştır.</w:t>
      </w:r>
    </w:p>
    <w:p w14:paraId="3E0C5DEC" w14:textId="77777777" w:rsidR="0071692C" w:rsidRDefault="00572F21" w:rsidP="0071692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33.1.2. </w:t>
      </w:r>
      <w:r w:rsidR="0071692C">
        <w:rPr>
          <w:rFonts w:ascii="Times New Roman" w:eastAsia="Times New Roman" w:hAnsi="Times New Roman" w:cs="Times New Roman"/>
          <w:sz w:val="24"/>
          <w:szCs w:val="24"/>
          <w:lang w:eastAsia="tr-TR"/>
          <w14:ligatures w14:val="none"/>
        </w:rPr>
        <w:t>Bu madde boş bırakılmıştır.</w:t>
      </w:r>
    </w:p>
    <w:p w14:paraId="6136778A" w14:textId="5F6EF07A" w:rsidR="00467DC9" w:rsidRPr="005F5376" w:rsidRDefault="00467DC9" w:rsidP="0071692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33.2.</w:t>
      </w:r>
      <w:r w:rsidRPr="005F5376">
        <w:rPr>
          <w:rFonts w:ascii="Times New Roman" w:eastAsia="Times New Roman" w:hAnsi="Times New Roman" w:cs="Times New Roman"/>
          <w:sz w:val="24"/>
          <w:szCs w:val="24"/>
          <w:lang w:eastAsia="tr-TR"/>
          <w14:ligatures w14:val="none"/>
        </w:rPr>
        <w:t xml:space="preserve"> 29 uncu maddede belirtilen işlemler ile 33.1 inci maddeye göre yapılan değerlendirme sonucunda tekliflerin eşit çıkması halinde ekonomik açıdan en avantajlı teklif aşağıdaki şekilde belirlenecektir. </w:t>
      </w:r>
    </w:p>
    <w:p w14:paraId="0194D363" w14:textId="77777777" w:rsidR="00467DC9" w:rsidRPr="005F5376" w:rsidRDefault="00467DC9" w:rsidP="00467DC9">
      <w:pPr>
        <w:spacing w:after="0" w:line="240" w:lineRule="auto"/>
        <w:jc w:val="both"/>
        <w:rPr>
          <w:rFonts w:ascii="Times New Roman" w:eastAsia="Times New Roman" w:hAnsi="Times New Roman" w:cs="Times New Roman"/>
          <w:b/>
          <w:bCs/>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33.2.1. </w:t>
      </w:r>
      <w:r w:rsidRPr="005F5376">
        <w:rPr>
          <w:rFonts w:ascii="Times New Roman" w:hAnsi="Times New Roman" w:cs="Times New Roman"/>
          <w:sz w:val="24"/>
          <w:szCs w:val="24"/>
        </w:rPr>
        <w:t xml:space="preserve">Ekonomik açıdan en avantajlı teklif, teklifi eşit olan istekliler davet edilmek suretiyle ihale komisyonu tarafından kura çekilerek belirlenir. </w:t>
      </w:r>
    </w:p>
    <w:p w14:paraId="457E1FCE" w14:textId="77777777" w:rsidR="00467DC9" w:rsidRPr="005F5376" w:rsidRDefault="00467DC9" w:rsidP="00467DC9">
      <w:pPr>
        <w:spacing w:after="0" w:line="240" w:lineRule="auto"/>
        <w:jc w:val="both"/>
        <w:rPr>
          <w:rFonts w:ascii="Times New Roman" w:eastAsia="Times New Roman" w:hAnsi="Times New Roman" w:cs="Times New Roman"/>
          <w:b/>
          <w:bCs/>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 xml:space="preserve">33.2.2. </w:t>
      </w:r>
      <w:r w:rsidRPr="005F5376">
        <w:rPr>
          <w:rFonts w:ascii="Times New Roman" w:eastAsia="Times New Roman" w:hAnsi="Times New Roman" w:cs="Times New Roman"/>
          <w:sz w:val="24"/>
          <w:szCs w:val="24"/>
          <w:lang w:eastAsia="tr-TR"/>
          <w14:ligatures w14:val="none"/>
        </w:rPr>
        <w:t>Ekonomik açıdan en avantajlı teklifin tespiti için kura çekileceği durumlarda, 29 uncu maddeye göre tüm eşit teklif sahibi isteklilerin tekliflerinin değerlendirilmesine ilişkin işlemler tamamlandıktan sonra, geçerli eşit teklif sahibi tüm istekliler kuraya davet edilecektir.</w:t>
      </w:r>
    </w:p>
    <w:p w14:paraId="12970D70" w14:textId="77777777" w:rsidR="00467DC9" w:rsidRPr="005F5376" w:rsidRDefault="00467DC9" w:rsidP="00467DC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33.3. </w:t>
      </w:r>
      <w:r w:rsidRPr="005F5376">
        <w:rPr>
          <w:rFonts w:ascii="Times New Roman" w:eastAsia="Times New Roman" w:hAnsi="Times New Roman" w:cs="Times New Roman"/>
          <w:sz w:val="24"/>
          <w:szCs w:val="24"/>
          <w:lang w:eastAsia="tr-TR"/>
          <w14:ligatures w14:val="none"/>
        </w:rPr>
        <w:t xml:space="preserve">Fiyat avantajı uygulanması: </w:t>
      </w:r>
    </w:p>
    <w:p w14:paraId="47EB3A55" w14:textId="77777777" w:rsidR="00467DC9" w:rsidRPr="005F5376" w:rsidRDefault="00467DC9" w:rsidP="00467DC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33.3.1</w:t>
      </w:r>
      <w:r w:rsidRPr="005F5376">
        <w:rPr>
          <w:rFonts w:ascii="Times New Roman" w:eastAsia="Times New Roman" w:hAnsi="Times New Roman" w:cs="Times New Roman"/>
          <w:sz w:val="24"/>
          <w:szCs w:val="24"/>
          <w:lang w:eastAsia="tr-TR"/>
          <w14:ligatures w14:val="none"/>
        </w:rPr>
        <w:t xml:space="preserve">. Bu madde boş bırakılmıştır. </w:t>
      </w:r>
    </w:p>
    <w:p w14:paraId="2629B502" w14:textId="77777777" w:rsidR="00467DC9" w:rsidRPr="005F5376" w:rsidRDefault="00467DC9" w:rsidP="00467DC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33.4.</w:t>
      </w:r>
      <w:r w:rsidRPr="005F5376">
        <w:rPr>
          <w:rFonts w:ascii="Times New Roman" w:eastAsia="Times New Roman" w:hAnsi="Times New Roman" w:cs="Times New Roman"/>
          <w:sz w:val="24"/>
          <w:szCs w:val="24"/>
          <w:lang w:eastAsia="tr-TR"/>
          <w14:ligatures w14:val="none"/>
        </w:rPr>
        <w:t xml:space="preserve"> Bu madde boş bırakılmıştır. </w:t>
      </w:r>
    </w:p>
    <w:p w14:paraId="226F6F9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817D47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34- İhalenin karara bağlanması</w:t>
      </w:r>
    </w:p>
    <w:p w14:paraId="353F657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34.1.</w:t>
      </w:r>
      <w:r w:rsidRPr="005F5376">
        <w:rPr>
          <w:rFonts w:ascii="Times New Roman" w:eastAsia="Times New Roman" w:hAnsi="Times New Roman" w:cs="Times New Roman"/>
          <w:sz w:val="24"/>
          <w:szCs w:val="24"/>
          <w:lang w:eastAsia="tr-TR"/>
          <w14:ligatures w14:val="none"/>
        </w:rPr>
        <w:t xml:space="preserve"> İhale komisyonu, yaptığı değerlendirme sonucunda gerekçeli kararını EKAP üzerinden oluşturur. İhale komisyonu kararı, üyeler tarafından e-imza ile imzalanır ve ihale yetkilisinin onayına sunulur. İhale yetkilisi, karar tarihini izleyen en geç beş iş günü içinde, e-imza ile imzalamak suretiyle ihale komisyonu kararını onaylar veya gerekçesini belirtmek suretiyle iptal eder. İhale komisyonu kararının ihale yetkilisince onaylanacağı tarihte EKAP üzerinden yasaklılık teyidi yapılır. Yapılan teyit işlemi sonucunda, her iki isteklinin de yasaklı çıkması durumunda ihale iptal edilir</w:t>
      </w:r>
      <w:r w:rsidRPr="005F5376">
        <w:rPr>
          <w:rFonts w:ascii="Times New Roman" w:eastAsia="Times New Roman" w:hAnsi="Times New Roman" w:cs="Times New Roman"/>
          <w:b/>
          <w:sz w:val="24"/>
          <w:szCs w:val="24"/>
          <w:lang w:eastAsia="tr-TR"/>
          <w14:ligatures w14:val="none"/>
        </w:rPr>
        <w:t xml:space="preserve">. </w:t>
      </w:r>
    </w:p>
    <w:p w14:paraId="5C24B74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34.2.</w:t>
      </w:r>
      <w:r w:rsidRPr="005F5376">
        <w:rPr>
          <w:rFonts w:ascii="Times New Roman" w:eastAsia="Times New Roman" w:hAnsi="Times New Roman" w:cs="Times New Roman"/>
          <w:sz w:val="24"/>
          <w:szCs w:val="24"/>
          <w:lang w:eastAsia="tr-TR"/>
          <w14:ligatures w14:val="none"/>
        </w:rPr>
        <w:t xml:space="preserve"> İhale; kararın ihale yetkilisince onaylanması halinde geçerli, iptal edilmesi halinde ise hükümsüz sayılır.</w:t>
      </w:r>
    </w:p>
    <w:p w14:paraId="07984DA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8E8BDB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35- Kesinleşen ihale kararının bildirilmesi</w:t>
      </w:r>
    </w:p>
    <w:p w14:paraId="45AEE905" w14:textId="69BEC181" w:rsidR="00974310" w:rsidRPr="005F5376" w:rsidRDefault="00572F21" w:rsidP="0097431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35.1.</w:t>
      </w:r>
      <w:r w:rsidRPr="005F5376">
        <w:rPr>
          <w:rFonts w:ascii="Times New Roman" w:eastAsia="Times New Roman" w:hAnsi="Times New Roman" w:cs="Times New Roman"/>
          <w:sz w:val="24"/>
          <w:szCs w:val="24"/>
          <w:lang w:eastAsia="tr-TR"/>
          <w14:ligatures w14:val="none"/>
        </w:rPr>
        <w:t xml:space="preserve"> Kesinleşen ihale kararı, ihale yetkilisi tarafından onaylandığı günü izleyen en geç üç gün içinde, ihale üzerinde bırakılan dâhil, ihaleye teklif veren bütün isteklilere, 34.1 inci madde uyarınca alınan ihale komisyonu kararı ile birlikte bildirilir.</w:t>
      </w:r>
      <w:r w:rsidR="00974310" w:rsidRPr="005F5376">
        <w:rPr>
          <w:rFonts w:ascii="Times New Roman" w:eastAsia="Times New Roman" w:hAnsi="Times New Roman" w:cs="Times New Roman"/>
          <w:b/>
          <w:sz w:val="24"/>
          <w:szCs w:val="24"/>
          <w:lang w:eastAsia="tr-TR"/>
          <w14:ligatures w14:val="none"/>
        </w:rPr>
        <w:t xml:space="preserve"> </w:t>
      </w:r>
    </w:p>
    <w:p w14:paraId="5B413CE7" w14:textId="15EBE012"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35.2. </w:t>
      </w:r>
      <w:r w:rsidRPr="005F5376">
        <w:rPr>
          <w:rFonts w:ascii="Times New Roman" w:eastAsia="Times New Roman" w:hAnsi="Times New Roman" w:cs="Times New Roman"/>
          <w:sz w:val="24"/>
          <w:szCs w:val="24"/>
          <w:lang w:eastAsia="tr-TR"/>
          <w14:ligatures w14:val="none"/>
        </w:rPr>
        <w:t>İhale komisyonu kararının ihale yetkilisi tarafından iptal edilmesi durumunda da isteklilere gerekçeleri belirtilmek suretiyle bildirim yapılır.</w:t>
      </w:r>
      <w:r w:rsidR="0095163E" w:rsidRPr="005F5376">
        <w:rPr>
          <w:rFonts w:ascii="Times New Roman" w:eastAsia="Times New Roman" w:hAnsi="Times New Roman" w:cs="Times New Roman"/>
          <w:sz w:val="24"/>
          <w:szCs w:val="24"/>
          <w:lang w:eastAsia="tr-TR"/>
          <w14:ligatures w14:val="none"/>
        </w:rPr>
        <w:t xml:space="preserve"> </w:t>
      </w:r>
    </w:p>
    <w:p w14:paraId="70CA54C3" w14:textId="2640D81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tr-TR"/>
          <w14:ligatures w14:val="none"/>
        </w:rPr>
      </w:pPr>
      <w:r w:rsidRPr="005F5376">
        <w:rPr>
          <w:rFonts w:ascii="Times New Roman" w:eastAsia="Times New Roman" w:hAnsi="Times New Roman" w:cs="Times New Roman"/>
          <w:b/>
          <w:sz w:val="24"/>
          <w:szCs w:val="24"/>
          <w:lang w:eastAsia="tr-TR"/>
          <w14:ligatures w14:val="none"/>
        </w:rPr>
        <w:t>35.3</w:t>
      </w:r>
      <w:r w:rsidR="00A61FCE" w:rsidRPr="005F5376">
        <w:rPr>
          <w:rFonts w:ascii="Times New Roman" w:eastAsia="Times New Roman" w:hAnsi="Times New Roman" w:cs="Times New Roman"/>
          <w:b/>
          <w:sz w:val="24"/>
          <w:szCs w:val="24"/>
          <w:lang w:eastAsia="tr-TR"/>
          <w14:ligatures w14:val="none"/>
        </w:rPr>
        <w:t>.</w:t>
      </w:r>
      <w:r w:rsidR="00A61FCE" w:rsidRPr="005F5376">
        <w:rPr>
          <w:rFonts w:ascii="Times New Roman" w:eastAsia="Times New Roman" w:hAnsi="Times New Roman" w:cs="Times New Roman"/>
          <w:bCs/>
          <w:sz w:val="24"/>
          <w:szCs w:val="24"/>
          <w:lang w:eastAsia="tr-TR"/>
          <w14:ligatures w14:val="none"/>
        </w:rPr>
        <w:t>Kesinleşen ihale kararı bütün isteklilere tebliğ edilmeden, ön mali kontrol gerektiren durumlarda kontrol tamamlanmadan sözleşme imzalanmaz.</w:t>
      </w:r>
    </w:p>
    <w:p w14:paraId="1D22BDC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D7DF73"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6"/>
        <w:rPr>
          <w:rFonts w:ascii="Times New Roman" w:eastAsia="Times New Roman" w:hAnsi="Times New Roman" w:cs="Times New Roman"/>
          <w:b/>
          <w:bCs/>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Madde 36- Sözleşmeye davet</w:t>
      </w:r>
    </w:p>
    <w:p w14:paraId="14AD5CB5" w14:textId="77777777" w:rsidR="00467DC9" w:rsidRPr="005F5376" w:rsidRDefault="00467DC9" w:rsidP="00467DC9">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36.1.</w:t>
      </w:r>
      <w:r w:rsidRPr="005F5376">
        <w:rPr>
          <w:rFonts w:ascii="Times New Roman" w:eastAsia="Times New Roman" w:hAnsi="Times New Roman" w:cs="Times New Roman"/>
          <w:sz w:val="24"/>
          <w:szCs w:val="24"/>
          <w:lang w:eastAsia="tr-TR"/>
          <w14:ligatures w14:val="none"/>
        </w:rPr>
        <w:t xml:space="preserve"> Kesinleşen ihale kararının bütün isteklilere tebliğini, ön mali kontrol yapılması gereken hallerde bu kontrolün tamamlandığı tarihi izleyen günden itibaren üç gün içinde ihale üzerinde bırakılan istekliye, tebliğ tarihini izleyen beş gün içinde kesin teminatı vermek suretiyle sözleşmeyi imzalaması hususu EKAP üzerinden bildirilir. Yabancı istekliler için bu süreye on gün ilave edilir. </w:t>
      </w:r>
    </w:p>
    <w:p w14:paraId="59CA4DD7" w14:textId="77777777" w:rsidR="00467DC9" w:rsidRPr="005F5376" w:rsidRDefault="00467DC9" w:rsidP="00467DC9">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hAnsi="Times New Roman" w:cs="Times New Roman"/>
          <w:b/>
          <w:sz w:val="24"/>
          <w:szCs w:val="24"/>
        </w:rPr>
        <w:t>36.2.</w:t>
      </w:r>
      <w:r w:rsidRPr="005F5376">
        <w:rPr>
          <w:rFonts w:ascii="Times New Roman" w:hAnsi="Times New Roman" w:cs="Times New Roman"/>
          <w:sz w:val="24"/>
          <w:szCs w:val="24"/>
        </w:rPr>
        <w:t xml:space="preserve"> Sözleşmenin imzalanacağı tarihte, sözleşme imzalanmadan önce, ihale sonuç bilgileri Kamu İhale Kurumuna gönderilmek suretiyle, ihale üzerinde kalan isteklinin ihalelere katılmaktan yasaklı olup olmadığının teyit edilmesi zorunludur.</w:t>
      </w:r>
      <w:r w:rsidRPr="005F5376">
        <w:rPr>
          <w:rFonts w:ascii="Times New Roman" w:eastAsia="Times New Roman" w:hAnsi="Times New Roman" w:cs="Times New Roman"/>
          <w:sz w:val="24"/>
          <w:szCs w:val="24"/>
          <w:lang w:eastAsia="tr-TR"/>
          <w14:ligatures w14:val="none"/>
        </w:rPr>
        <w:t xml:space="preserve"> </w:t>
      </w:r>
    </w:p>
    <w:p w14:paraId="6EDE10BB" w14:textId="3FCCFE75"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34CBA5" w14:textId="68F1EE45"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37- Kesin teminat</w:t>
      </w:r>
    </w:p>
    <w:p w14:paraId="2F619AE3" w14:textId="77777777" w:rsidR="00B35B28"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37.1</w:t>
      </w:r>
      <w:r w:rsidR="00B35B28" w:rsidRPr="00B35B28">
        <w:rPr>
          <w:rFonts w:ascii="Times New Roman" w:hAnsi="Times New Roman" w:cs="Times New Roman"/>
          <w:color w:val="FF0000"/>
          <w:sz w:val="20"/>
          <w:szCs w:val="20"/>
        </w:rPr>
        <w:t xml:space="preserve"> </w:t>
      </w:r>
      <w:r w:rsidR="00B35B28" w:rsidRPr="00367CB8">
        <w:rPr>
          <w:rFonts w:ascii="Times New Roman" w:eastAsia="Times New Roman" w:hAnsi="Times New Roman" w:cs="Times New Roman"/>
          <w:color w:val="FF0000"/>
          <w:sz w:val="24"/>
          <w:szCs w:val="24"/>
          <w:lang w:eastAsia="tr-TR"/>
          <w14:ligatures w14:val="none"/>
        </w:rPr>
        <w:t xml:space="preserve">Hizmet alımı ihalelerinde, “37.1. İhale üzerinde bırakılan istekliden sözleşme imzalanmadan önce, teklif fiyatının sınır değere eşit veya üzerinde olması halinde teklif fiyatının % 6’sı, sınır değerin altında olması halinde ise yaklaşık maliyetin % 9’u oranında kesin teminat alınır. </w:t>
      </w:r>
      <w:r w:rsidR="00B35B28" w:rsidRPr="00B35B28">
        <w:rPr>
          <w:rFonts w:ascii="Times New Roman" w:eastAsia="Times New Roman" w:hAnsi="Times New Roman" w:cs="Times New Roman"/>
          <w:sz w:val="24"/>
          <w:szCs w:val="24"/>
          <w:lang w:eastAsia="tr-TR"/>
          <w14:ligatures w14:val="none"/>
        </w:rPr>
        <w:t>Kısmi teklif verilmesine imkân tanınması halinde, tek bir sözleşmeye konu olacak kısımların herhangi birisi veya birkaçı için teklif edilen fiyatın, ilgili kısım için hesaplanan sınır değerin altında olması halinde alınacak kesin teminat tutarı, isteklinin sınır değerin altında teklif sunmuş olduğu kısma veya kısımlara ilişkin yaklaşık maliyetin % 9’u, sözleşmeye konu diğer kısma veya kısımlara ilişkin teklif fiyatının ise % 6’sı oranında hesaplanır ve bu tutarların toplamı kadar kesin teminat alınır.</w:t>
      </w:r>
    </w:p>
    <w:p w14:paraId="79C02D60" w14:textId="272E1ED5" w:rsidR="00434122"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37.2. </w:t>
      </w:r>
      <w:r w:rsidRPr="005F5376">
        <w:rPr>
          <w:rFonts w:ascii="Times New Roman" w:eastAsia="Times New Roman" w:hAnsi="Times New Roman" w:cs="Times New Roman"/>
          <w:sz w:val="24"/>
          <w:szCs w:val="24"/>
          <w:lang w:eastAsia="tr-TR"/>
          <w14:ligatures w14:val="none"/>
        </w:rPr>
        <w:t>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p>
    <w:p w14:paraId="19E44FF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6DB7E8E" w14:textId="77777777" w:rsidR="00572F21" w:rsidRPr="005F5376"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38- Sözleşme yapılmasında isteklinin görev ve sorumluluğu</w:t>
      </w:r>
    </w:p>
    <w:p w14:paraId="0D92FBA9" w14:textId="77777777" w:rsidR="00572F21" w:rsidRPr="005F5376"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38.1.</w:t>
      </w:r>
      <w:r w:rsidRPr="005F5376">
        <w:rPr>
          <w:rFonts w:ascii="Times New Roman" w:eastAsia="Times New Roman" w:hAnsi="Times New Roman" w:cs="Times New Roman"/>
          <w:sz w:val="24"/>
          <w:szCs w:val="24"/>
          <w:lang w:eastAsia="tr-TR"/>
          <w14:ligatures w14:val="none"/>
        </w:rPr>
        <w:t xml:space="preserve"> İsteklinin, sözleşmeye davet yazısının bildirim tarihini izleyen on gün içinde yasal yükümlülüklerini yerine getirerek sözleşmeyi imzalaması zorunludur. </w:t>
      </w:r>
    </w:p>
    <w:p w14:paraId="5ACD2F5A" w14:textId="77777777" w:rsidR="00572F21" w:rsidRPr="005F5376"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38.2.</w:t>
      </w:r>
      <w:r w:rsidRPr="005F5376">
        <w:rPr>
          <w:rFonts w:ascii="Times New Roman" w:eastAsia="Times New Roman" w:hAnsi="Times New Roman" w:cs="Times New Roman"/>
          <w:sz w:val="24"/>
          <w:szCs w:val="24"/>
          <w:lang w:eastAsia="tr-TR"/>
          <w14:ligatures w14:val="none"/>
        </w:rPr>
        <w:t xml:space="preserve"> Sözleşmeye davet edilen istekli tarafından, ihale tarihi itibarıyla mesleki faaliyetini mevzuatı gereği ilgili odaya kayıtlı olarak sürdürdüğüne ve ihale tarihinde 4734 sayılı Kanunun 10 uncu maddesinin dördüncü fıkrasının (a), (b), (e) ve (g) bentlerinde sayılan durumlarda olmadığına dair belgeler ile sözleşme imzalanmadan önce sunulması gereken diğer belgeler, sözleşmeye davet yazısının tebliğ tarihini izleyen on gün içinde kesin teminatla birlikte EKAP üzerinden gönderilir, ayrıca diğer yasal yükümlülükler yerine getirilir. Sözleşme imzalanmadan önce sunulması gereken belgelerden </w:t>
      </w:r>
      <w:proofErr w:type="spellStart"/>
      <w:r w:rsidRPr="005F5376">
        <w:rPr>
          <w:rFonts w:ascii="Times New Roman" w:eastAsia="Times New Roman" w:hAnsi="Times New Roman" w:cs="Times New Roman"/>
          <w:sz w:val="24"/>
          <w:szCs w:val="24"/>
          <w:lang w:eastAsia="tr-TR"/>
          <w14:ligatures w14:val="none"/>
        </w:rPr>
        <w:t>EKAP’tan</w:t>
      </w:r>
      <w:proofErr w:type="spellEnd"/>
      <w:r w:rsidRPr="005F5376">
        <w:rPr>
          <w:rFonts w:ascii="Times New Roman" w:eastAsia="Times New Roman" w:hAnsi="Times New Roman" w:cs="Times New Roman"/>
          <w:sz w:val="24"/>
          <w:szCs w:val="24"/>
          <w:lang w:eastAsia="tr-TR"/>
          <w14:ligatures w14:val="none"/>
        </w:rPr>
        <w:t xml:space="preserve"> veya </w:t>
      </w:r>
      <w:proofErr w:type="gramStart"/>
      <w:r w:rsidRPr="005F5376">
        <w:rPr>
          <w:rFonts w:ascii="Times New Roman" w:eastAsia="Times New Roman" w:hAnsi="Times New Roman" w:cs="Times New Roman"/>
          <w:sz w:val="24"/>
          <w:szCs w:val="24"/>
          <w:lang w:eastAsia="tr-TR"/>
          <w14:ligatures w14:val="none"/>
        </w:rPr>
        <w:t>entegrasyonlar</w:t>
      </w:r>
      <w:proofErr w:type="gramEnd"/>
      <w:r w:rsidRPr="005F5376">
        <w:rPr>
          <w:rFonts w:ascii="Times New Roman" w:eastAsia="Times New Roman" w:hAnsi="Times New Roman" w:cs="Times New Roman"/>
          <w:sz w:val="24"/>
          <w:szCs w:val="24"/>
          <w:lang w:eastAsia="tr-TR"/>
          <w14:ligatures w14:val="none"/>
        </w:rPr>
        <w:t xml:space="preserve"> aracılığıyla erişilemeyenler, 7.7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hükümleri esas alınarak EKAP’a yüklenir. İhale üzerinde bırakılan yabancı istekli (ortak girişimlerde her bir yabancı ortak) tarafından kendi ülkesinin mevzuat hükümleri uyarınca ihale tarihi itibarıyla kesinleşmiş vergi ya da sosyal güvenlik prim borçlarının bulunmadığına ilişkin belgeler de bu aşamada EKAP’a yüklenir.</w:t>
      </w:r>
    </w:p>
    <w:p w14:paraId="0C9E68F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38.3. </w:t>
      </w:r>
      <w:r w:rsidRPr="005F5376">
        <w:rPr>
          <w:rFonts w:ascii="Times New Roman" w:eastAsia="Times New Roman" w:hAnsi="Times New Roman" w:cs="Times New Roman"/>
          <w:sz w:val="24"/>
          <w:szCs w:val="24"/>
          <w:lang w:eastAsia="tr-TR"/>
          <w14:ligatures w14:val="none"/>
        </w:rPr>
        <w:t xml:space="preserve">İhale üzerinde bırakılan isteklinin ortak girişim olması halinde, ihale tarihi itibarıyla mesleki faaliyetini mevzuatı gereği ilgili odaya kayıtlı olarak sürdürdüğüne ve ihale tarihinde 4734 sayılı Kanunun 10 uncu maddesinin dördüncü fıkrasının (a), (b), (e) ve (g) bentlerinde sayılan durumlarda olmadığına ilişkin belgeleri her bir ortak ayrı ayrı sunmak zorundadır. </w:t>
      </w:r>
    </w:p>
    <w:p w14:paraId="342C7F7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38.4.</w:t>
      </w:r>
      <w:r w:rsidRPr="005F5376">
        <w:rPr>
          <w:rFonts w:ascii="Times New Roman" w:eastAsia="Times New Roman" w:hAnsi="Times New Roman" w:cs="Times New Roman"/>
          <w:sz w:val="24"/>
          <w:szCs w:val="24"/>
          <w:lang w:eastAsia="tr-TR"/>
          <w14:ligatures w14:val="none"/>
        </w:rPr>
        <w:t xml:space="preserve"> İhale üzerinde bırakılan yabancı istekliler, ihale tarihi itibarıyla mesleki faaliyetini mevzuatı gereği ilgili odaya kayıtlı olarak sürdürdüğüne ve ihale tarihinde 4734 sayılı Kanunun 10 uncu maddesinin dördüncü fıkrasının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beyanlarını vereceklerdir. Ayrıca bu husus, yabancı gerçek kişi isteklinin uyruğunda bulunduğu ya da yabancı tüzel kişi isteklinin şirket merkezinin bulunduğu ülkenin Türkiye’deki temsilciliklerine veya o ülkelerdeki Türkiye Cumhuriyeti konsolosluklarına teyit ettirilecektir.</w:t>
      </w:r>
    </w:p>
    <w:p w14:paraId="2A233F51" w14:textId="77777777" w:rsidR="00572F21" w:rsidRPr="005F5376" w:rsidRDefault="00572F21" w:rsidP="00572F21">
      <w:pPr>
        <w:tabs>
          <w:tab w:val="left" w:pos="567"/>
        </w:tabs>
        <w:spacing w:after="0" w:line="240" w:lineRule="auto"/>
        <w:jc w:val="both"/>
        <w:rPr>
          <w:rFonts w:ascii="Times New Roman" w:eastAsia="Times New Roman" w:hAnsi="Times New Roman" w:cs="Times New Roman"/>
          <w:i/>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38.5. </w:t>
      </w:r>
      <w:r w:rsidRPr="005F5376">
        <w:rPr>
          <w:rFonts w:ascii="Times New Roman" w:eastAsia="Times New Roman" w:hAnsi="Times New Roman" w:cs="Times New Roman"/>
          <w:sz w:val="24"/>
          <w:szCs w:val="24"/>
          <w:lang w:eastAsia="tr-TR"/>
          <w14:ligatures w14:val="none"/>
        </w:rPr>
        <w:t xml:space="preserve">Entegrasyonlar aracılığıyla veya EKAP ya da diğer kamu kurum ve kuruluşları ile kamu kurumu niteliğindeki meslek kuruluşlarının internet sayfası üzerinden teyit edilemeyen belgelerin,  İdarece ihtiyaç duyulması hali hariç, fiziki olarak sunulması istenmez. Fiziki olarak sunulması istenen belgeleri sunmayan veya belgelerin sunuluş şekline aykırı sunan ya da yüklenen belgelerden farklı bir belge sunan istekli hakkında 29.12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ve 29.13 üncü maddelerdeki yaptırımlar uygulanır. </w:t>
      </w:r>
    </w:p>
    <w:p w14:paraId="2540D1A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38.6.</w:t>
      </w:r>
      <w:r w:rsidRPr="005F5376">
        <w:rPr>
          <w:rFonts w:ascii="Times New Roman" w:eastAsia="Times New Roman" w:hAnsi="Times New Roman" w:cs="Times New Roman"/>
          <w:sz w:val="24"/>
          <w:szCs w:val="24"/>
          <w:lang w:eastAsia="tr-TR"/>
          <w14:ligatures w14:val="none"/>
        </w:rP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teminatı gelir kaydedilmekle birlikte, hakkında yasaklama kararı verilmez</w:t>
      </w:r>
      <w:r w:rsidRPr="005F5376">
        <w:rPr>
          <w:rFonts w:ascii="Times New Roman" w:eastAsia="Times New Roman" w:hAnsi="Times New Roman" w:cs="Times New Roman"/>
          <w:b/>
          <w:sz w:val="24"/>
          <w:szCs w:val="24"/>
          <w:lang w:eastAsia="tr-TR"/>
          <w14:ligatures w14:val="none"/>
        </w:rPr>
        <w:t>.</w:t>
      </w:r>
    </w:p>
    <w:p w14:paraId="42B7DB9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2702D9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39- Ekonomik açıdan en avantajlı ikinci teklif sahibine bildirim</w:t>
      </w:r>
    </w:p>
    <w:p w14:paraId="4491A56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iCs/>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39.1. </w:t>
      </w:r>
      <w:r w:rsidRPr="005F5376">
        <w:rPr>
          <w:rFonts w:ascii="Times New Roman" w:eastAsia="Times New Roman" w:hAnsi="Times New Roman" w:cs="Times New Roman"/>
          <w:sz w:val="24"/>
          <w:szCs w:val="24"/>
          <w:lang w:eastAsia="tr-TR"/>
          <w14:ligatures w14:val="none"/>
        </w:rPr>
        <w:t xml:space="preserve">İhale üzerinde bırakılan </w:t>
      </w:r>
      <w:r w:rsidRPr="005F5376">
        <w:rPr>
          <w:rFonts w:ascii="Times New Roman" w:eastAsia="Times New Roman" w:hAnsi="Times New Roman" w:cs="Times New Roman"/>
          <w:iCs/>
          <w:sz w:val="24"/>
          <w:szCs w:val="24"/>
          <w:lang w:eastAsia="tr-TR"/>
          <w14:ligatures w14:val="none"/>
        </w:rPr>
        <w:t>istekliyle sözleşmenin imzalanamaması durumunda, belirlenmiş ise ekonomik açıdan en avantajlı ikinci teklif fiyatının ihale yetkilisince uygun görülmesi kaydıyla, bu teklif sahibi istekliyle sözleşme imzalanabilir.</w:t>
      </w:r>
    </w:p>
    <w:p w14:paraId="2282B54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39.2.</w:t>
      </w:r>
      <w:r w:rsidRPr="005F5376">
        <w:rPr>
          <w:rFonts w:ascii="Times New Roman" w:eastAsia="Times New Roman" w:hAnsi="Times New Roman" w:cs="Times New Roman"/>
          <w:sz w:val="24"/>
          <w:szCs w:val="24"/>
          <w:lang w:eastAsia="tr-TR"/>
          <w14:ligatures w14:val="none"/>
        </w:rPr>
        <w:t xml:space="preserve"> Ekonomik açıdan en avantajlı ikinci teklif sahibi istekli, 4734 sayılı Kanunun 42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maddesinde belirtilen sürenin bitimini izleyen üç gün içinde sözleşme imzalamaya davet edilir.</w:t>
      </w:r>
    </w:p>
    <w:p w14:paraId="0B708D35"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39.3.</w:t>
      </w:r>
      <w:r w:rsidRPr="005F5376">
        <w:rPr>
          <w:rFonts w:ascii="Times New Roman" w:eastAsia="Times New Roman" w:hAnsi="Times New Roman" w:cs="Times New Roman"/>
          <w:sz w:val="24"/>
          <w:szCs w:val="24"/>
          <w:lang w:eastAsia="tr-TR"/>
          <w14:ligatures w14:val="none"/>
        </w:rPr>
        <w:t xml:space="preserve"> Ekonomik açıdan en avantajlı ikinci teklif sahibi isteklinin sözleşme yapılmasındaki görev ve sorumluluklarına ilişkin olarak 38 inci madde hükümleri uygulanır.</w:t>
      </w:r>
    </w:p>
    <w:p w14:paraId="77E5D0C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39.4.</w:t>
      </w:r>
      <w:r w:rsidRPr="005F5376">
        <w:rPr>
          <w:rFonts w:ascii="Times New Roman" w:eastAsia="Times New Roman" w:hAnsi="Times New Roman" w:cs="Times New Roman"/>
          <w:sz w:val="24"/>
          <w:szCs w:val="24"/>
          <w:lang w:eastAsia="tr-TR"/>
          <w14:ligatures w14:val="none"/>
        </w:rPr>
        <w:t xml:space="preserve"> Ekonomik açıdan en avantajlı ikinci teklif sahibi istekliyle de sözleşmenin imzalanamaması durumunda ihale iptal edilir.</w:t>
      </w:r>
    </w:p>
    <w:p w14:paraId="4686D6F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DF224B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40- Sözleşme yapılmasında İdarenin görev ve sorumluluğu</w:t>
      </w:r>
    </w:p>
    <w:p w14:paraId="0D76550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40.1.</w:t>
      </w:r>
      <w:r w:rsidRPr="005F5376">
        <w:rPr>
          <w:rFonts w:ascii="Times New Roman" w:eastAsia="Times New Roman" w:hAnsi="Times New Roman" w:cs="Times New Roman"/>
          <w:sz w:val="24"/>
          <w:szCs w:val="24"/>
          <w:lang w:eastAsia="tr-TR"/>
          <w14:ligatures w14:val="none"/>
        </w:rPr>
        <w:t xml:space="preserve"> İdarenin sözleşme yapılması konusunda yükümlülüğünü yerine getirmemesi halinde istekli, 4734 sayılı Kanunun 42 ve 44 üncü maddelerinde yer alan sürelerin bitimini izleyen günden itibaren en geç beş gün içinde, on gün süreli bir noter ihbarnamesi ile durumu İdareye bildirmek şartıyla, taahhüdünden vazgeçebilir.</w:t>
      </w:r>
    </w:p>
    <w:p w14:paraId="0FA9706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40.2. </w:t>
      </w:r>
      <w:r w:rsidRPr="005F5376">
        <w:rPr>
          <w:rFonts w:ascii="Times New Roman" w:eastAsia="Times New Roman" w:hAnsi="Times New Roman" w:cs="Times New Roman"/>
          <w:sz w:val="24"/>
          <w:szCs w:val="24"/>
          <w:lang w:eastAsia="tr-TR"/>
          <w14:ligatures w14:val="none"/>
        </w:rPr>
        <w:t>Bu takdirde geçici teminat serbest bırakılır/iade edilir ve istekli teminat vermek için yaptığı belgelendirilmiş giderleri isteyebilir.</w:t>
      </w:r>
    </w:p>
    <w:p w14:paraId="724AA88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52F9C2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41- İhalenin sözleşmeye bağlanması </w:t>
      </w:r>
    </w:p>
    <w:p w14:paraId="7E867A0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41.1. </w:t>
      </w:r>
      <w:r w:rsidRPr="005F5376">
        <w:rPr>
          <w:rFonts w:ascii="Times New Roman" w:eastAsia="Times New Roman" w:hAnsi="Times New Roman" w:cs="Times New Roman"/>
          <w:sz w:val="24"/>
          <w:szCs w:val="24"/>
          <w:lang w:eastAsia="tr-TR"/>
          <w14:ligatures w14:val="none"/>
        </w:rPr>
        <w:t>Sözleşme bedelinin 4734 sayılı Kanunun 53 üncü maddesinin (j) bendinin (1) numaralı alt bendinde belirtilen tutarı aşması durumunda, bu bedelin on binde beşi oranındaki tutar, sözleşme imzalamaya davet edilen istekli tarafından, sözleşme imzalanmadan önce Kamu İhale Kurumu hesabına yatırılır.</w:t>
      </w:r>
    </w:p>
    <w:p w14:paraId="0804540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41.2.</w:t>
      </w:r>
      <w:r w:rsidRPr="005F5376">
        <w:rPr>
          <w:rFonts w:ascii="Times New Roman" w:eastAsia="Times New Roman" w:hAnsi="Times New Roman" w:cs="Times New Roman"/>
          <w:sz w:val="24"/>
          <w:szCs w:val="24"/>
          <w:lang w:eastAsia="tr-TR"/>
          <w14:ligatures w14:val="none"/>
        </w:rPr>
        <w:t> Sözleşmenin imzalanacağı tarihte, ihale sonuç bilgileri sözleşme imzalanmadan önce Kamu İhale Kurumuna gönderilmek suretiyle sözleşme imzalanacak isteklinin ihalelere katılmaktan yasaklı olup olmadığının teyit edilmesi zorunludur.</w:t>
      </w:r>
    </w:p>
    <w:p w14:paraId="2918898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41.3.</w:t>
      </w:r>
      <w:r w:rsidRPr="005F5376">
        <w:rPr>
          <w:rFonts w:ascii="Times New Roman" w:eastAsia="Times New Roman" w:hAnsi="Times New Roman" w:cs="Times New Roman"/>
          <w:sz w:val="24"/>
          <w:szCs w:val="24"/>
          <w:lang w:eastAsia="tr-TR"/>
          <w14:ligatures w14:val="none"/>
        </w:rPr>
        <w:t> İdare tarafından ihale dokümanında yer alan şartlara uygun olarak hazırlanan sözleşme, ihale yetkilisi ve yüklenici tarafından imzalanır.</w:t>
      </w:r>
    </w:p>
    <w:p w14:paraId="2D61CD7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41.4.</w:t>
      </w:r>
      <w:r w:rsidRPr="005F5376">
        <w:rPr>
          <w:rFonts w:ascii="Times New Roman" w:eastAsia="Times New Roman" w:hAnsi="Times New Roman" w:cs="Times New Roman"/>
          <w:sz w:val="24"/>
          <w:szCs w:val="24"/>
          <w:lang w:eastAsia="tr-TR"/>
          <w14:ligatures w14:val="none"/>
        </w:rPr>
        <w:t> Yüklenicinin iş ortaklığı veya konsorsiyum olması halinde, hazırlanan sözleşme bütün ortaklar tarafından imzalanır.</w:t>
      </w:r>
    </w:p>
    <w:p w14:paraId="1C14805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41.5.</w:t>
      </w:r>
      <w:r w:rsidRPr="005F5376">
        <w:rPr>
          <w:rFonts w:ascii="Times New Roman" w:eastAsia="Times New Roman" w:hAnsi="Times New Roman" w:cs="Times New Roman"/>
          <w:sz w:val="24"/>
          <w:szCs w:val="24"/>
          <w:lang w:eastAsia="tr-TR"/>
          <w14:ligatures w14:val="none"/>
        </w:rPr>
        <w:t> Sözleşmenin imzalanmasına ilişkin her türlü vergi, resim ve harçlar ile diğer sözleşme giderleri yükleniciye aittir.</w:t>
      </w:r>
    </w:p>
    <w:p w14:paraId="598C33D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AE903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V- SÖZLEŞMENİN UYGULANMASI VE DİĞER HUSUSLAR</w:t>
      </w:r>
    </w:p>
    <w:p w14:paraId="2DDF22D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4474C38" w14:textId="77777777" w:rsidR="00572F21" w:rsidRPr="005F5376" w:rsidRDefault="00572F21" w:rsidP="00572F21">
      <w:pPr>
        <w:tabs>
          <w:tab w:val="left" w:pos="284"/>
        </w:tabs>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42- </w:t>
      </w:r>
      <w:r w:rsidRPr="005F5376">
        <w:rPr>
          <w:rFonts w:ascii="Times New Roman" w:eastAsia="Times New Roman" w:hAnsi="Times New Roman" w:cs="Times New Roman"/>
          <w:b/>
          <w:sz w:val="24"/>
          <w:szCs w:val="24"/>
          <w14:ligatures w14:val="none"/>
        </w:rPr>
        <w:t>Sözleşmenin uygulanmasına ilişkin hususlar</w:t>
      </w:r>
    </w:p>
    <w:p w14:paraId="1E43E533" w14:textId="77777777" w:rsidR="00572F21" w:rsidRPr="005F5376" w:rsidRDefault="00572F21" w:rsidP="00572F21">
      <w:pPr>
        <w:tabs>
          <w:tab w:val="left" w:pos="0"/>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14:ligatures w14:val="none"/>
        </w:rPr>
        <w:t>42.1.</w:t>
      </w:r>
      <w:r w:rsidRPr="005F5376">
        <w:rPr>
          <w:rFonts w:ascii="Times New Roman" w:eastAsia="Times New Roman" w:hAnsi="Times New Roman" w:cs="Times New Roman"/>
          <w:sz w:val="24"/>
          <w:szCs w:val="24"/>
          <w14:ligatures w14:val="none"/>
        </w:rPr>
        <w:t xml:space="preserve"> Sözleşmenin uygulanmasına ilişkin aşağıdaki hususlar Sözleşme Tasarısında düzenlenmiştir:</w:t>
      </w:r>
    </w:p>
    <w:p w14:paraId="2DBC9BBD" w14:textId="628367A0" w:rsidR="00572F21" w:rsidRPr="005F5376" w:rsidRDefault="00434122" w:rsidP="00434122">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 xml:space="preserve">a) </w:t>
      </w:r>
      <w:r w:rsidR="00572F21" w:rsidRPr="005F5376">
        <w:rPr>
          <w:rFonts w:ascii="Times New Roman" w:eastAsia="Times New Roman" w:hAnsi="Times New Roman" w:cs="Times New Roman"/>
          <w:sz w:val="24"/>
          <w:szCs w:val="24"/>
          <w14:ligatures w14:val="none"/>
        </w:rPr>
        <w:t>Ödeme yeri ve şartları.</w:t>
      </w:r>
    </w:p>
    <w:p w14:paraId="4D4463CD" w14:textId="77777777" w:rsidR="00434122" w:rsidRPr="005F5376"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 xml:space="preserve">b) </w:t>
      </w:r>
      <w:r w:rsidR="00572F21" w:rsidRPr="005F5376">
        <w:rPr>
          <w:rFonts w:ascii="Times New Roman" w:eastAsia="Times New Roman" w:hAnsi="Times New Roman" w:cs="Times New Roman"/>
          <w:sz w:val="24"/>
          <w:szCs w:val="24"/>
          <w14:ligatures w14:val="none"/>
        </w:rPr>
        <w:t>Avans verilip verilmeyeceği, verilecekse şartları ve miktarı.</w:t>
      </w:r>
    </w:p>
    <w:p w14:paraId="5D844453" w14:textId="5505A4C1" w:rsidR="00572F21" w:rsidRPr="005F5376"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 xml:space="preserve">c) </w:t>
      </w:r>
      <w:r w:rsidR="00572F21" w:rsidRPr="005F5376">
        <w:rPr>
          <w:rFonts w:ascii="Times New Roman" w:eastAsia="Times New Roman" w:hAnsi="Times New Roman" w:cs="Times New Roman"/>
          <w:sz w:val="24"/>
          <w:szCs w:val="24"/>
          <w14:ligatures w14:val="none"/>
        </w:rPr>
        <w:t>İşe başlama ve iş bitirme tarihi.</w:t>
      </w:r>
    </w:p>
    <w:p w14:paraId="363E0350"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ç) Süre uzatımı verilebilecek haller ve şartları.</w:t>
      </w:r>
    </w:p>
    <w:p w14:paraId="0411E1C4" w14:textId="3AC5E895"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d) Sözleşme kapsamında yaptırılabilecek ilave işler, iş eksilişi ve işin tasfiyesi.</w:t>
      </w:r>
    </w:p>
    <w:p w14:paraId="3D0EDD8B" w14:textId="4DD5AF83"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e) Cezalar ve sözleşmenin feshi.</w:t>
      </w:r>
    </w:p>
    <w:p w14:paraId="7E55DFF4" w14:textId="74AB68E4"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f) Denetim, muayene ve kabul işlemlerine ilişkin şartlar.</w:t>
      </w:r>
    </w:p>
    <w:p w14:paraId="3F7D9844" w14:textId="6BA9718D"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g) Anlaşmazlıkların çözüm şekli.</w:t>
      </w:r>
    </w:p>
    <w:p w14:paraId="50472FA9" w14:textId="77777777" w:rsidR="00572F21" w:rsidRPr="005F5376" w:rsidRDefault="00572F21"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55FC40C2" w14:textId="77777777" w:rsidR="00572F21" w:rsidRPr="005F5376" w:rsidRDefault="00572F21" w:rsidP="00572F21">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14:ligatures w14:val="none"/>
        </w:rPr>
        <w:t xml:space="preserve">Madde 43- </w:t>
      </w:r>
      <w:r w:rsidRPr="005F5376">
        <w:rPr>
          <w:rFonts w:ascii="Times New Roman" w:eastAsia="Times New Roman" w:hAnsi="Times New Roman" w:cs="Times New Roman"/>
          <w:b/>
          <w:sz w:val="24"/>
          <w:szCs w:val="24"/>
          <w:lang w:eastAsia="tr-TR"/>
          <w14:ligatures w14:val="none"/>
        </w:rPr>
        <w:t>Fiyat farkı</w:t>
      </w:r>
    </w:p>
    <w:p w14:paraId="7007A3D3" w14:textId="77777777" w:rsidR="008454A3" w:rsidRPr="007A1C9B" w:rsidRDefault="00572F21" w:rsidP="008454A3">
      <w:pPr>
        <w:tabs>
          <w:tab w:val="left" w:pos="566"/>
        </w:tabs>
        <w:spacing w:after="0" w:line="240" w:lineRule="auto"/>
        <w:jc w:val="both"/>
        <w:rPr>
          <w:rFonts w:ascii="Times New Roman" w:eastAsia="Times New Roman" w:hAnsi="Times New Roman" w:cs="Times New Roman"/>
          <w:color w:val="00B0F0"/>
          <w:sz w:val="24"/>
          <w:szCs w:val="24"/>
          <w:vertAlign w:val="superscript"/>
          <w:lang w:eastAsia="tr-TR"/>
          <w14:ligatures w14:val="none"/>
        </w:rPr>
      </w:pPr>
      <w:r w:rsidRPr="005F5376">
        <w:rPr>
          <w:rFonts w:ascii="Times New Roman" w:eastAsia="Times New Roman" w:hAnsi="Times New Roman" w:cs="Times New Roman"/>
          <w:b/>
          <w:sz w:val="24"/>
          <w:szCs w:val="24"/>
          <w:lang w:eastAsia="tr-TR"/>
          <w14:ligatures w14:val="none"/>
        </w:rPr>
        <w:t>43.1</w:t>
      </w:r>
      <w:r w:rsidR="00367CB8" w:rsidRPr="00367CB8">
        <w:rPr>
          <w:sz w:val="20"/>
        </w:rPr>
        <w:t xml:space="preserve"> </w:t>
      </w:r>
      <w:r w:rsidR="008454A3" w:rsidRPr="007E318C">
        <w:rPr>
          <w:rFonts w:ascii="Times New Roman" w:eastAsia="Times New Roman" w:hAnsi="Times New Roman" w:cs="Times New Roman"/>
          <w:b/>
          <w:color w:val="FF0000"/>
          <w:sz w:val="24"/>
          <w:szCs w:val="24"/>
          <w:lang w:eastAsia="tr-TR"/>
          <w14:ligatures w14:val="none"/>
        </w:rPr>
        <w:t>İhale konusu iş için sözleşmenin uygulanması sırasında fiyat farkı hesaplanmayacaktır. Ancak, mücbir sebepler veya idareden kaynaklanan nedenlerle işin bitim tarihinin süre uzatımı verilmek suretiyle uzatılması halinde, yürürlükte bulunan fiyat farkına ilişkin esaslar dikkate alınarak fiyat farkı hesaplanacaktır.</w:t>
      </w:r>
    </w:p>
    <w:p w14:paraId="6ED38E30" w14:textId="655E5C4B" w:rsidR="00572F21" w:rsidRPr="005F5376" w:rsidRDefault="00572F21" w:rsidP="008454A3">
      <w:pPr>
        <w:tabs>
          <w:tab w:val="left" w:pos="566"/>
        </w:tabs>
        <w:spacing w:after="0" w:line="240" w:lineRule="auto"/>
        <w:jc w:val="both"/>
        <w:rPr>
          <w:rFonts w:ascii="Times New Roman" w:eastAsia="Times New Roman" w:hAnsi="Times New Roman" w:cs="Times New Roman"/>
          <w:sz w:val="24"/>
          <w:szCs w:val="24"/>
          <w14:ligatures w14:val="none"/>
        </w:rPr>
      </w:pPr>
    </w:p>
    <w:p w14:paraId="7E261FB5" w14:textId="77777777" w:rsidR="009D1C07" w:rsidRPr="005F5376" w:rsidRDefault="009D1C07" w:rsidP="009D1C07">
      <w:pPr>
        <w:tabs>
          <w:tab w:val="left" w:pos="566"/>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14:ligatures w14:val="none"/>
        </w:rPr>
        <w:t>44.1.</w:t>
      </w:r>
      <w:r w:rsidRPr="005F5376">
        <w:rPr>
          <w:rFonts w:ascii="Times New Roman" w:eastAsia="Times New Roman" w:hAnsi="Times New Roman" w:cs="Times New Roman"/>
          <w:sz w:val="24"/>
          <w:szCs w:val="24"/>
          <w14:ligatures w14:val="none"/>
        </w:rPr>
        <w:t xml:space="preserve"> Bu Şartnamede hüküm bulunmayan hallerde,</w:t>
      </w:r>
      <w:r w:rsidRPr="005F5376">
        <w:rPr>
          <w:rFonts w:ascii="Times New Roman" w:eastAsia="Times New Roman" w:hAnsi="Times New Roman" w:cs="Times New Roman"/>
          <w:sz w:val="24"/>
          <w:szCs w:val="24"/>
          <w:lang w:eastAsia="tr-TR"/>
          <w14:ligatures w14:val="none"/>
        </w:rPr>
        <w:t xml:space="preserve"> Türkiye Şeker Fabrikaları A.Ş. Mal ve Hizmet Alımı Yönetmeliği hükümleri, Kamu Alımlarının Elektronik Ortamda Yapılmasına İlişkin Uygulama Yönetmeliğinin uygun olan hükümleri, yoksa Mal Alımı İhaleleri Uygulama Yönetmeliğinin </w:t>
      </w:r>
      <w:r w:rsidRPr="005F5376">
        <w:rPr>
          <w:rFonts w:ascii="Times New Roman" w:eastAsia="Times New Roman" w:hAnsi="Times New Roman" w:cs="Times New Roman"/>
          <w:sz w:val="24"/>
          <w:szCs w:val="24"/>
          <w14:ligatures w14:val="none"/>
        </w:rPr>
        <w:t xml:space="preserve">uygun olan hükümleri dikkate alınır. </w:t>
      </w:r>
    </w:p>
    <w:p w14:paraId="179B6B81" w14:textId="77777777" w:rsidR="009D1C07" w:rsidRPr="005F5376" w:rsidRDefault="009D1C07" w:rsidP="009D1C07">
      <w:pPr>
        <w:tabs>
          <w:tab w:val="left" w:pos="566"/>
        </w:tabs>
        <w:spacing w:after="0" w:line="240" w:lineRule="auto"/>
        <w:jc w:val="both"/>
        <w:rPr>
          <w:rFonts w:ascii="Times New Roman" w:eastAsia="Times New Roman" w:hAnsi="Times New Roman" w:cs="Times New Roman"/>
          <w:sz w:val="24"/>
          <w:szCs w:val="24"/>
          <w14:ligatures w14:val="none"/>
        </w:rPr>
      </w:pPr>
    </w:p>
    <w:p w14:paraId="4077E1A5" w14:textId="77777777" w:rsidR="009D1C07" w:rsidRPr="005F5376" w:rsidRDefault="009D1C07" w:rsidP="009D1C07">
      <w:pPr>
        <w:tabs>
          <w:tab w:val="left" w:pos="566"/>
        </w:tabs>
        <w:spacing w:after="0" w:line="240" w:lineRule="auto"/>
        <w:jc w:val="both"/>
        <w:rPr>
          <w:rFonts w:ascii="Times New Roman" w:eastAsia="Times New Roman" w:hAnsi="Times New Roman" w:cs="Times New Roman"/>
          <w:b/>
          <w:sz w:val="24"/>
          <w:szCs w:val="24"/>
          <w14:ligatures w14:val="none"/>
        </w:rPr>
      </w:pPr>
      <w:r w:rsidRPr="005F5376">
        <w:rPr>
          <w:rFonts w:ascii="Times New Roman" w:eastAsia="Times New Roman" w:hAnsi="Times New Roman" w:cs="Times New Roman"/>
          <w:b/>
          <w:sz w:val="24"/>
          <w:szCs w:val="24"/>
          <w14:ligatures w14:val="none"/>
        </w:rPr>
        <w:t>Madde 45- Diğer hususlar</w:t>
      </w:r>
    </w:p>
    <w:p w14:paraId="5218501B" w14:textId="77777777" w:rsidR="009D1C07" w:rsidRPr="005F5376" w:rsidRDefault="009D1C07" w:rsidP="009D1C07">
      <w:pPr>
        <w:jc w:val="both"/>
        <w:rPr>
          <w:rFonts w:ascii="Times New Roman" w:hAnsi="Times New Roman" w:cs="Times New Roman"/>
          <w:sz w:val="24"/>
          <w:szCs w:val="24"/>
        </w:rPr>
      </w:pPr>
      <w:r w:rsidRPr="005F5376">
        <w:rPr>
          <w:rFonts w:ascii="Times New Roman" w:eastAsia="Times New Roman" w:hAnsi="Times New Roman" w:cs="Times New Roman"/>
          <w:b/>
          <w:sz w:val="24"/>
          <w:szCs w:val="24"/>
          <w14:ligatures w14:val="none"/>
        </w:rPr>
        <w:t xml:space="preserve">45.1. </w:t>
      </w:r>
      <w:r w:rsidRPr="005F5376">
        <w:rPr>
          <w:rFonts w:ascii="Times New Roman" w:eastAsia="Times New Roman" w:hAnsi="Times New Roman" w:cs="Times New Roman"/>
          <w:sz w:val="24"/>
          <w:szCs w:val="24"/>
          <w14:ligatures w14:val="none"/>
        </w:rPr>
        <w:t xml:space="preserve">Bu idari </w:t>
      </w:r>
      <w:r w:rsidRPr="005F5376">
        <w:rPr>
          <w:rFonts w:ascii="Times New Roman" w:hAnsi="Times New Roman" w:cs="Times New Roman"/>
          <w:sz w:val="24"/>
          <w:szCs w:val="24"/>
        </w:rPr>
        <w:t>şartname konusu ihale, ceza ve yasaklama ile ilgili hükümleri hariç 4734 sayılı Kamu İhale Kanunu ve 4735 sayılı Kamu İhale Sözleşmeleri Kanununa tabi olmayıp, İdare ihaleyi yapıp yapmamakta veya kısmen yapmakta serbesttir. İhalenin yapılması, sözleşmenin imzalanması ya da sözleşmenin uygulanması sırasında 4734 sayılı Kamu İhale Kanunu veya 4735 sayılı Kamu İhale Sözleşmeleri Kanununun ilgili hükümlerine göre ceza ve yasaklamayı gerektiren hallerin ortaya çıkması halinde bu kanunların ilgili madde hükümleri uygulanır.</w:t>
      </w:r>
    </w:p>
    <w:p w14:paraId="751CCA72" w14:textId="77777777" w:rsidR="008454A3" w:rsidRPr="007E318C" w:rsidRDefault="008454A3" w:rsidP="008454A3">
      <w:pPr>
        <w:overflowPunct w:val="0"/>
        <w:autoSpaceDE w:val="0"/>
        <w:autoSpaceDN w:val="0"/>
        <w:adjustRightInd w:val="0"/>
        <w:spacing w:after="0" w:line="240" w:lineRule="auto"/>
        <w:jc w:val="both"/>
        <w:textAlignment w:val="baseline"/>
        <w:rPr>
          <w:rFonts w:ascii="Times New Roman" w:eastAsia="Times New Roman" w:hAnsi="Times New Roman" w:cs="Times New Roman"/>
          <w:b/>
          <w:color w:val="FF0000"/>
          <w:sz w:val="24"/>
          <w:szCs w:val="24"/>
          <w:lang w:eastAsia="tr-TR"/>
          <w14:ligatures w14:val="none"/>
        </w:rPr>
      </w:pPr>
      <w:r w:rsidRPr="005F5376">
        <w:rPr>
          <w:rFonts w:ascii="Times New Roman" w:eastAsia="Times New Roman" w:hAnsi="Times New Roman" w:cs="Times New Roman"/>
          <w:b/>
          <w:sz w:val="24"/>
          <w:szCs w:val="24"/>
          <w:lang w:eastAsia="tr-TR"/>
          <w14:ligatures w14:val="none"/>
        </w:rPr>
        <w:t>45.2.</w:t>
      </w:r>
      <w:r w:rsidRPr="00C52965">
        <w:rPr>
          <w:rFonts w:ascii="Times New Roman" w:eastAsia="Times New Roman" w:hAnsi="Times New Roman" w:cs="Times New Roman"/>
          <w:b/>
          <w:color w:val="00B0F0"/>
          <w:sz w:val="24"/>
          <w:szCs w:val="24"/>
          <w:lang w:eastAsia="tr-TR"/>
          <w14:ligatures w14:val="none"/>
        </w:rPr>
        <w:t xml:space="preserve"> </w:t>
      </w:r>
      <w:r w:rsidRPr="007E318C">
        <w:rPr>
          <w:rFonts w:ascii="Times New Roman" w:eastAsia="Times New Roman" w:hAnsi="Times New Roman" w:cs="Times New Roman"/>
          <w:b/>
          <w:color w:val="FF0000"/>
          <w:sz w:val="24"/>
          <w:szCs w:val="24"/>
          <w:lang w:eastAsia="tr-TR"/>
          <w14:ligatures w14:val="none"/>
        </w:rPr>
        <w:t>İşin yürütülmesi ile ilgili hususlar teknik şartnamede belirtilmiştir.</w:t>
      </w:r>
    </w:p>
    <w:p w14:paraId="6C8F5AEB" w14:textId="77777777" w:rsidR="008454A3" w:rsidRPr="00E02D29" w:rsidRDefault="008454A3" w:rsidP="008454A3">
      <w:pPr>
        <w:overflowPunct w:val="0"/>
        <w:autoSpaceDE w:val="0"/>
        <w:autoSpaceDN w:val="0"/>
        <w:adjustRightInd w:val="0"/>
        <w:spacing w:after="0" w:line="240" w:lineRule="auto"/>
        <w:jc w:val="both"/>
        <w:textAlignment w:val="baseline"/>
        <w:rPr>
          <w:rFonts w:ascii="Times New Roman" w:eastAsia="Times New Roman" w:hAnsi="Times New Roman" w:cs="Times New Roman"/>
          <w:b/>
          <w:color w:val="FF0000"/>
          <w:sz w:val="24"/>
          <w:szCs w:val="24"/>
          <w:lang w:eastAsia="tr-TR"/>
          <w14:ligatures w14:val="none"/>
        </w:rPr>
      </w:pPr>
      <w:r w:rsidRPr="00E02D29">
        <w:rPr>
          <w:rFonts w:ascii="Times New Roman" w:eastAsia="Times New Roman" w:hAnsi="Times New Roman" w:cs="Times New Roman"/>
          <w:b/>
          <w:color w:val="FF0000"/>
          <w:sz w:val="24"/>
          <w:szCs w:val="24"/>
          <w:lang w:eastAsia="tr-TR"/>
          <w14:ligatures w14:val="none"/>
        </w:rPr>
        <w:t xml:space="preserve">45.3.Bu şartname konusu ihalenin Elektronik Kamu Alımları Platformu (EKAP) üzerinde elektronik ortamda yapılması halinde, tekliflerin alınması, açılması, değerlendirilmesi, ihalenin yürütülmesi ve sonuçlandırılması, tebligat yapılması </w:t>
      </w:r>
      <w:proofErr w:type="spellStart"/>
      <w:r w:rsidRPr="00E02D29">
        <w:rPr>
          <w:rFonts w:ascii="Times New Roman" w:eastAsia="Times New Roman" w:hAnsi="Times New Roman" w:cs="Times New Roman"/>
          <w:b/>
          <w:color w:val="FF0000"/>
          <w:sz w:val="24"/>
          <w:szCs w:val="24"/>
          <w:lang w:eastAsia="tr-TR"/>
          <w14:ligatures w14:val="none"/>
        </w:rPr>
        <w:t>vb</w:t>
      </w:r>
      <w:proofErr w:type="spellEnd"/>
      <w:r w:rsidRPr="00E02D29">
        <w:rPr>
          <w:rFonts w:ascii="Times New Roman" w:eastAsia="Times New Roman" w:hAnsi="Times New Roman" w:cs="Times New Roman"/>
          <w:b/>
          <w:color w:val="FF0000"/>
          <w:sz w:val="24"/>
          <w:szCs w:val="24"/>
          <w:lang w:eastAsia="tr-TR"/>
          <w14:ligatures w14:val="none"/>
        </w:rPr>
        <w:t xml:space="preserve"> bütün işlemler </w:t>
      </w:r>
      <w:proofErr w:type="spellStart"/>
      <w:r w:rsidRPr="00E02D29">
        <w:rPr>
          <w:rFonts w:ascii="Times New Roman" w:eastAsia="Times New Roman" w:hAnsi="Times New Roman" w:cs="Times New Roman"/>
          <w:b/>
          <w:color w:val="FF0000"/>
          <w:sz w:val="24"/>
          <w:szCs w:val="24"/>
          <w:lang w:eastAsia="tr-TR"/>
          <w14:ligatures w14:val="none"/>
        </w:rPr>
        <w:t>EKAP’ın</w:t>
      </w:r>
      <w:proofErr w:type="spellEnd"/>
      <w:r w:rsidRPr="00E02D29">
        <w:rPr>
          <w:rFonts w:ascii="Times New Roman" w:eastAsia="Times New Roman" w:hAnsi="Times New Roman" w:cs="Times New Roman"/>
          <w:b/>
          <w:color w:val="FF0000"/>
          <w:sz w:val="24"/>
          <w:szCs w:val="24"/>
          <w:lang w:eastAsia="tr-TR"/>
          <w14:ligatures w14:val="none"/>
        </w:rPr>
        <w:t xml:space="preserve"> ilgili </w:t>
      </w:r>
      <w:proofErr w:type="gramStart"/>
      <w:r w:rsidRPr="00E02D29">
        <w:rPr>
          <w:rFonts w:ascii="Times New Roman" w:eastAsia="Times New Roman" w:hAnsi="Times New Roman" w:cs="Times New Roman"/>
          <w:b/>
          <w:color w:val="FF0000"/>
          <w:sz w:val="24"/>
          <w:szCs w:val="24"/>
          <w:lang w:eastAsia="tr-TR"/>
          <w14:ligatures w14:val="none"/>
        </w:rPr>
        <w:t>modülünde</w:t>
      </w:r>
      <w:proofErr w:type="gramEnd"/>
      <w:r w:rsidRPr="00E02D29">
        <w:rPr>
          <w:rFonts w:ascii="Times New Roman" w:eastAsia="Times New Roman" w:hAnsi="Times New Roman" w:cs="Times New Roman"/>
          <w:b/>
          <w:color w:val="FF0000"/>
          <w:sz w:val="24"/>
          <w:szCs w:val="24"/>
          <w:lang w:eastAsia="tr-TR"/>
          <w14:ligatures w14:val="none"/>
        </w:rPr>
        <w:t xml:space="preserve"> Kamu İhale Kurumunca belirlenen yöntem ve esaslara göre gerçekleştirilir</w:t>
      </w:r>
    </w:p>
    <w:p w14:paraId="577DFCF9" w14:textId="43B74FAD" w:rsidR="00572F21" w:rsidRPr="005F5376" w:rsidRDefault="00367CB8" w:rsidP="00367CB8">
      <w:pPr>
        <w:jc w:val="both"/>
        <w:rPr>
          <w:rFonts w:ascii="Times New Roman" w:eastAsia="Times New Roman" w:hAnsi="Times New Roman" w:cs="Times New Roman"/>
          <w:sz w:val="24"/>
          <w:szCs w:val="24"/>
          <w:lang w:eastAsia="tr-TR"/>
          <w14:ligatures w14:val="none"/>
        </w:rPr>
      </w:pPr>
      <w:r>
        <w:rPr>
          <w:rFonts w:ascii="Times New Roman" w:hAnsi="Times New Roman" w:cs="Times New Roman"/>
          <w:sz w:val="24"/>
          <w:szCs w:val="24"/>
        </w:rPr>
        <w:t>-</w:t>
      </w:r>
      <w:r w:rsidRPr="00367CB8">
        <w:rPr>
          <w:rFonts w:ascii="Times New Roman" w:hAnsi="Times New Roman" w:cs="Times New Roman"/>
          <w:sz w:val="24"/>
          <w:szCs w:val="24"/>
        </w:rPr>
        <w:t xml:space="preserve"> Diğer hususlar Teknik Şartnamede belirtilmiştir.</w:t>
      </w:r>
    </w:p>
    <w:p w14:paraId="22490D39" w14:textId="77777777" w:rsidR="00F61EC8" w:rsidRPr="005F5376" w:rsidRDefault="00F61EC8" w:rsidP="00572F21">
      <w:pPr>
        <w:spacing w:after="0" w:line="240" w:lineRule="auto"/>
        <w:rPr>
          <w:rFonts w:ascii="Times New Roman" w:hAnsi="Times New Roman" w:cs="Times New Roman"/>
          <w:sz w:val="24"/>
          <w:szCs w:val="24"/>
        </w:rPr>
      </w:pPr>
    </w:p>
    <w:sectPr w:rsidR="00F61EC8" w:rsidRPr="005F5376">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42A348" w14:textId="77777777" w:rsidR="002277AA" w:rsidRDefault="002277AA" w:rsidP="00D41272">
      <w:pPr>
        <w:spacing w:after="0" w:line="240" w:lineRule="auto"/>
      </w:pPr>
      <w:r>
        <w:separator/>
      </w:r>
    </w:p>
  </w:endnote>
  <w:endnote w:type="continuationSeparator" w:id="0">
    <w:p w14:paraId="48CC4CFD" w14:textId="77777777" w:rsidR="002277AA" w:rsidRDefault="002277AA" w:rsidP="00D41272">
      <w:pPr>
        <w:spacing w:after="0" w:line="240" w:lineRule="auto"/>
      </w:pPr>
      <w:r>
        <w:continuationSeparator/>
      </w:r>
    </w:p>
  </w:endnote>
  <w:endnote w:type="continuationNotice" w:id="1">
    <w:p w14:paraId="359FFF77" w14:textId="77777777" w:rsidR="002277AA" w:rsidRDefault="002277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812860"/>
      <w:docPartObj>
        <w:docPartGallery w:val="Page Numbers (Bottom of Page)"/>
        <w:docPartUnique/>
      </w:docPartObj>
    </w:sdtPr>
    <w:sdtEndPr/>
    <w:sdtContent>
      <w:p w14:paraId="7FBB41F8" w14:textId="5E29076C" w:rsidR="00513635" w:rsidRDefault="00513635">
        <w:pPr>
          <w:pStyle w:val="AltBilgi"/>
          <w:jc w:val="right"/>
        </w:pPr>
        <w:r>
          <w:fldChar w:fldCharType="begin"/>
        </w:r>
        <w:r>
          <w:instrText>PAGE   \* MERGEFORMAT</w:instrText>
        </w:r>
        <w:r>
          <w:fldChar w:fldCharType="separate"/>
        </w:r>
        <w:r w:rsidR="006C72AC">
          <w:rPr>
            <w:noProof/>
          </w:rPr>
          <w:t>18</w:t>
        </w:r>
        <w:r>
          <w:fldChar w:fldCharType="end"/>
        </w:r>
      </w:p>
    </w:sdtContent>
  </w:sdt>
  <w:p w14:paraId="4DDEBAB5" w14:textId="77777777" w:rsidR="00513635" w:rsidRDefault="00513635">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29CB31" w14:textId="77777777" w:rsidR="002277AA" w:rsidRDefault="002277AA" w:rsidP="00D41272">
      <w:pPr>
        <w:spacing w:after="0" w:line="240" w:lineRule="auto"/>
      </w:pPr>
      <w:r>
        <w:separator/>
      </w:r>
    </w:p>
  </w:footnote>
  <w:footnote w:type="continuationSeparator" w:id="0">
    <w:p w14:paraId="6C884241" w14:textId="77777777" w:rsidR="002277AA" w:rsidRDefault="002277AA" w:rsidP="00D41272">
      <w:pPr>
        <w:spacing w:after="0" w:line="240" w:lineRule="auto"/>
      </w:pPr>
      <w:r>
        <w:continuationSeparator/>
      </w:r>
    </w:p>
  </w:footnote>
  <w:footnote w:type="continuationNotice" w:id="1">
    <w:p w14:paraId="5C950850" w14:textId="77777777" w:rsidR="002277AA" w:rsidRDefault="002277AA">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A7507"/>
    <w:multiLevelType w:val="hybridMultilevel"/>
    <w:tmpl w:val="8FFC46A8"/>
    <w:lvl w:ilvl="0" w:tplc="DA2A1A4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15:restartNumberingAfterBreak="0">
    <w:nsid w:val="07CF2DD6"/>
    <w:multiLevelType w:val="hybridMultilevel"/>
    <w:tmpl w:val="A5EA82A4"/>
    <w:lvl w:ilvl="0" w:tplc="F58C860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1CB73F58"/>
    <w:multiLevelType w:val="hybridMultilevel"/>
    <w:tmpl w:val="A6209F30"/>
    <w:lvl w:ilvl="0" w:tplc="5E9CF488">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28A33FBB"/>
    <w:multiLevelType w:val="hybridMultilevel"/>
    <w:tmpl w:val="7EF641DE"/>
    <w:lvl w:ilvl="0" w:tplc="61B0F25E">
      <w:start w:val="1"/>
      <w:numFmt w:val="low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 w15:restartNumberingAfterBreak="0">
    <w:nsid w:val="2E9013AA"/>
    <w:multiLevelType w:val="hybridMultilevel"/>
    <w:tmpl w:val="0916DF88"/>
    <w:lvl w:ilvl="0" w:tplc="39AABCC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30711822"/>
    <w:multiLevelType w:val="hybridMultilevel"/>
    <w:tmpl w:val="4C8E780A"/>
    <w:lvl w:ilvl="0" w:tplc="F944686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1717947"/>
    <w:multiLevelType w:val="hybridMultilevel"/>
    <w:tmpl w:val="1792B030"/>
    <w:lvl w:ilvl="0" w:tplc="A83A528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35BF1873"/>
    <w:multiLevelType w:val="hybridMultilevel"/>
    <w:tmpl w:val="BD366186"/>
    <w:lvl w:ilvl="0" w:tplc="8C06517A">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15:restartNumberingAfterBreak="0">
    <w:nsid w:val="3F27792E"/>
    <w:multiLevelType w:val="hybridMultilevel"/>
    <w:tmpl w:val="FFA4D324"/>
    <w:lvl w:ilvl="0" w:tplc="AB46154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4ABE157D"/>
    <w:multiLevelType w:val="hybridMultilevel"/>
    <w:tmpl w:val="E33285AC"/>
    <w:lvl w:ilvl="0" w:tplc="6B44A88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50ED5110"/>
    <w:multiLevelType w:val="hybridMultilevel"/>
    <w:tmpl w:val="EFD0B80E"/>
    <w:lvl w:ilvl="0" w:tplc="22EE72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566E0BDD"/>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D096642"/>
    <w:multiLevelType w:val="hybridMultilevel"/>
    <w:tmpl w:val="AE0EF236"/>
    <w:lvl w:ilvl="0" w:tplc="04C0BC8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61152D20"/>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BD51D1D"/>
    <w:multiLevelType w:val="hybridMultilevel"/>
    <w:tmpl w:val="E5C0824E"/>
    <w:lvl w:ilvl="0" w:tplc="4F4ED968">
      <w:start w:val="1"/>
      <w:numFmt w:val="lowerLetter"/>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5" w15:restartNumberingAfterBreak="0">
    <w:nsid w:val="717A2C96"/>
    <w:multiLevelType w:val="hybridMultilevel"/>
    <w:tmpl w:val="8CB8CF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C8371E1"/>
    <w:multiLevelType w:val="hybridMultilevel"/>
    <w:tmpl w:val="838CF0CC"/>
    <w:lvl w:ilvl="0" w:tplc="CACEFF3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13"/>
  </w:num>
  <w:num w:numId="3">
    <w:abstractNumId w:val="11"/>
  </w:num>
  <w:num w:numId="4">
    <w:abstractNumId w:val="15"/>
  </w:num>
  <w:num w:numId="5">
    <w:abstractNumId w:val="12"/>
  </w:num>
  <w:num w:numId="6">
    <w:abstractNumId w:val="9"/>
  </w:num>
  <w:num w:numId="7">
    <w:abstractNumId w:val="6"/>
  </w:num>
  <w:num w:numId="8">
    <w:abstractNumId w:val="2"/>
  </w:num>
  <w:num w:numId="9">
    <w:abstractNumId w:val="16"/>
  </w:num>
  <w:num w:numId="10">
    <w:abstractNumId w:val="0"/>
  </w:num>
  <w:num w:numId="11">
    <w:abstractNumId w:val="8"/>
  </w:num>
  <w:num w:numId="12">
    <w:abstractNumId w:val="10"/>
  </w:num>
  <w:num w:numId="13">
    <w:abstractNumId w:val="7"/>
  </w:num>
  <w:num w:numId="14">
    <w:abstractNumId w:val="5"/>
  </w:num>
  <w:num w:numId="15">
    <w:abstractNumId w:val="4"/>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CBA"/>
    <w:rsid w:val="000000C8"/>
    <w:rsid w:val="000020BB"/>
    <w:rsid w:val="00004E4E"/>
    <w:rsid w:val="00005AC6"/>
    <w:rsid w:val="00006137"/>
    <w:rsid w:val="00006844"/>
    <w:rsid w:val="00007AEA"/>
    <w:rsid w:val="0001578B"/>
    <w:rsid w:val="00015FB3"/>
    <w:rsid w:val="00016E2D"/>
    <w:rsid w:val="00017681"/>
    <w:rsid w:val="00017A78"/>
    <w:rsid w:val="00021939"/>
    <w:rsid w:val="000236D1"/>
    <w:rsid w:val="00024455"/>
    <w:rsid w:val="00024FE4"/>
    <w:rsid w:val="0002505E"/>
    <w:rsid w:val="000250FD"/>
    <w:rsid w:val="00025313"/>
    <w:rsid w:val="00030F19"/>
    <w:rsid w:val="0003172F"/>
    <w:rsid w:val="00033366"/>
    <w:rsid w:val="00035B73"/>
    <w:rsid w:val="000364CA"/>
    <w:rsid w:val="00036F45"/>
    <w:rsid w:val="000405C5"/>
    <w:rsid w:val="00040FA5"/>
    <w:rsid w:val="00042FEE"/>
    <w:rsid w:val="0004309D"/>
    <w:rsid w:val="00045417"/>
    <w:rsid w:val="0004562F"/>
    <w:rsid w:val="00052165"/>
    <w:rsid w:val="00052785"/>
    <w:rsid w:val="00052C90"/>
    <w:rsid w:val="00054BEF"/>
    <w:rsid w:val="00054C4C"/>
    <w:rsid w:val="00056A43"/>
    <w:rsid w:val="00057678"/>
    <w:rsid w:val="0006073C"/>
    <w:rsid w:val="00064CA7"/>
    <w:rsid w:val="00064DB8"/>
    <w:rsid w:val="000661DE"/>
    <w:rsid w:val="0007107D"/>
    <w:rsid w:val="00071EC8"/>
    <w:rsid w:val="00076BF2"/>
    <w:rsid w:val="000818BB"/>
    <w:rsid w:val="00081B61"/>
    <w:rsid w:val="00082B28"/>
    <w:rsid w:val="00082B3E"/>
    <w:rsid w:val="000863AF"/>
    <w:rsid w:val="000868EA"/>
    <w:rsid w:val="00086EDE"/>
    <w:rsid w:val="00087A47"/>
    <w:rsid w:val="0009115C"/>
    <w:rsid w:val="000913BA"/>
    <w:rsid w:val="00091697"/>
    <w:rsid w:val="000930FF"/>
    <w:rsid w:val="000965B5"/>
    <w:rsid w:val="000A0041"/>
    <w:rsid w:val="000A21E6"/>
    <w:rsid w:val="000A24AE"/>
    <w:rsid w:val="000A29EF"/>
    <w:rsid w:val="000A32A6"/>
    <w:rsid w:val="000A4864"/>
    <w:rsid w:val="000A49E0"/>
    <w:rsid w:val="000B0313"/>
    <w:rsid w:val="000B1B8D"/>
    <w:rsid w:val="000B1BE8"/>
    <w:rsid w:val="000B21FD"/>
    <w:rsid w:val="000B27C8"/>
    <w:rsid w:val="000B5FEC"/>
    <w:rsid w:val="000B6156"/>
    <w:rsid w:val="000B6351"/>
    <w:rsid w:val="000C0AE6"/>
    <w:rsid w:val="000C1295"/>
    <w:rsid w:val="000C24EC"/>
    <w:rsid w:val="000C3535"/>
    <w:rsid w:val="000C4250"/>
    <w:rsid w:val="000C5223"/>
    <w:rsid w:val="000C6DB0"/>
    <w:rsid w:val="000C7B41"/>
    <w:rsid w:val="000D0D02"/>
    <w:rsid w:val="000D2338"/>
    <w:rsid w:val="000D2571"/>
    <w:rsid w:val="000D45DF"/>
    <w:rsid w:val="000D482D"/>
    <w:rsid w:val="000E1E8B"/>
    <w:rsid w:val="000E2660"/>
    <w:rsid w:val="000E2696"/>
    <w:rsid w:val="000E2BD6"/>
    <w:rsid w:val="000E48E2"/>
    <w:rsid w:val="000E4C33"/>
    <w:rsid w:val="000E627E"/>
    <w:rsid w:val="000F2193"/>
    <w:rsid w:val="000F2AB1"/>
    <w:rsid w:val="000F54CB"/>
    <w:rsid w:val="000F5D74"/>
    <w:rsid w:val="00100210"/>
    <w:rsid w:val="00100A2B"/>
    <w:rsid w:val="0010105E"/>
    <w:rsid w:val="00101961"/>
    <w:rsid w:val="0010271E"/>
    <w:rsid w:val="001076AA"/>
    <w:rsid w:val="00107E4F"/>
    <w:rsid w:val="00107F9C"/>
    <w:rsid w:val="00110588"/>
    <w:rsid w:val="001106DC"/>
    <w:rsid w:val="001121B2"/>
    <w:rsid w:val="00114E55"/>
    <w:rsid w:val="00120308"/>
    <w:rsid w:val="00121845"/>
    <w:rsid w:val="001258D5"/>
    <w:rsid w:val="00126D12"/>
    <w:rsid w:val="00126DD3"/>
    <w:rsid w:val="00127A28"/>
    <w:rsid w:val="00131CDC"/>
    <w:rsid w:val="00132090"/>
    <w:rsid w:val="00136ECD"/>
    <w:rsid w:val="00140AD3"/>
    <w:rsid w:val="00140C9A"/>
    <w:rsid w:val="00140ED8"/>
    <w:rsid w:val="0014142C"/>
    <w:rsid w:val="00141DD6"/>
    <w:rsid w:val="001436D4"/>
    <w:rsid w:val="0014401B"/>
    <w:rsid w:val="00145DBC"/>
    <w:rsid w:val="00146D9D"/>
    <w:rsid w:val="0015051F"/>
    <w:rsid w:val="00150755"/>
    <w:rsid w:val="00151232"/>
    <w:rsid w:val="001522FA"/>
    <w:rsid w:val="00152A42"/>
    <w:rsid w:val="001531AB"/>
    <w:rsid w:val="001534BE"/>
    <w:rsid w:val="00154553"/>
    <w:rsid w:val="00157081"/>
    <w:rsid w:val="00157556"/>
    <w:rsid w:val="0016168F"/>
    <w:rsid w:val="001628C3"/>
    <w:rsid w:val="0016315C"/>
    <w:rsid w:val="001657C2"/>
    <w:rsid w:val="001658C5"/>
    <w:rsid w:val="001660CA"/>
    <w:rsid w:val="00170AA2"/>
    <w:rsid w:val="00171A27"/>
    <w:rsid w:val="00172B45"/>
    <w:rsid w:val="00173D6E"/>
    <w:rsid w:val="00174667"/>
    <w:rsid w:val="001746E3"/>
    <w:rsid w:val="001761AC"/>
    <w:rsid w:val="00176357"/>
    <w:rsid w:val="00176655"/>
    <w:rsid w:val="00180E97"/>
    <w:rsid w:val="0018152E"/>
    <w:rsid w:val="00182939"/>
    <w:rsid w:val="00183C47"/>
    <w:rsid w:val="00185DDC"/>
    <w:rsid w:val="0018692A"/>
    <w:rsid w:val="001876D8"/>
    <w:rsid w:val="00187E8A"/>
    <w:rsid w:val="00192C53"/>
    <w:rsid w:val="00193532"/>
    <w:rsid w:val="00193C63"/>
    <w:rsid w:val="00195545"/>
    <w:rsid w:val="00195996"/>
    <w:rsid w:val="00196664"/>
    <w:rsid w:val="00197AA7"/>
    <w:rsid w:val="001A4E0C"/>
    <w:rsid w:val="001B00C4"/>
    <w:rsid w:val="001B01CE"/>
    <w:rsid w:val="001B6C28"/>
    <w:rsid w:val="001B6D0F"/>
    <w:rsid w:val="001C0832"/>
    <w:rsid w:val="001C1C7E"/>
    <w:rsid w:val="001C286E"/>
    <w:rsid w:val="001C28D5"/>
    <w:rsid w:val="001C2C00"/>
    <w:rsid w:val="001C4FDE"/>
    <w:rsid w:val="001C592E"/>
    <w:rsid w:val="001D1687"/>
    <w:rsid w:val="001D17E9"/>
    <w:rsid w:val="001D1A25"/>
    <w:rsid w:val="001D27D2"/>
    <w:rsid w:val="001D35D2"/>
    <w:rsid w:val="001D4214"/>
    <w:rsid w:val="001D6E22"/>
    <w:rsid w:val="001E38D8"/>
    <w:rsid w:val="001E6B8A"/>
    <w:rsid w:val="001E7737"/>
    <w:rsid w:val="001F0176"/>
    <w:rsid w:val="001F0186"/>
    <w:rsid w:val="001F1305"/>
    <w:rsid w:val="001F1B5F"/>
    <w:rsid w:val="001F216E"/>
    <w:rsid w:val="001F31C1"/>
    <w:rsid w:val="001F3F04"/>
    <w:rsid w:val="001F58E9"/>
    <w:rsid w:val="001F79FA"/>
    <w:rsid w:val="001F7BC1"/>
    <w:rsid w:val="00200F4D"/>
    <w:rsid w:val="002018AC"/>
    <w:rsid w:val="00202D34"/>
    <w:rsid w:val="0020310A"/>
    <w:rsid w:val="00203BF2"/>
    <w:rsid w:val="002052A9"/>
    <w:rsid w:val="0021049B"/>
    <w:rsid w:val="00210778"/>
    <w:rsid w:val="00211A99"/>
    <w:rsid w:val="002133DF"/>
    <w:rsid w:val="002136C2"/>
    <w:rsid w:val="00217642"/>
    <w:rsid w:val="00220D16"/>
    <w:rsid w:val="00220D6B"/>
    <w:rsid w:val="00221CF5"/>
    <w:rsid w:val="00222066"/>
    <w:rsid w:val="00224157"/>
    <w:rsid w:val="00224C74"/>
    <w:rsid w:val="00225B96"/>
    <w:rsid w:val="002277AA"/>
    <w:rsid w:val="0023210C"/>
    <w:rsid w:val="00232721"/>
    <w:rsid w:val="00232B86"/>
    <w:rsid w:val="0023430D"/>
    <w:rsid w:val="0023476E"/>
    <w:rsid w:val="00234FE2"/>
    <w:rsid w:val="002353DE"/>
    <w:rsid w:val="0024069D"/>
    <w:rsid w:val="00240F97"/>
    <w:rsid w:val="00241711"/>
    <w:rsid w:val="00241C79"/>
    <w:rsid w:val="00243C27"/>
    <w:rsid w:val="002452ED"/>
    <w:rsid w:val="0024761E"/>
    <w:rsid w:val="00250206"/>
    <w:rsid w:val="00252201"/>
    <w:rsid w:val="002579B3"/>
    <w:rsid w:val="00257E3D"/>
    <w:rsid w:val="0026069E"/>
    <w:rsid w:val="002608AD"/>
    <w:rsid w:val="002612C1"/>
    <w:rsid w:val="00263A31"/>
    <w:rsid w:val="00264D87"/>
    <w:rsid w:val="00266231"/>
    <w:rsid w:val="00267AB0"/>
    <w:rsid w:val="00267B73"/>
    <w:rsid w:val="002700BC"/>
    <w:rsid w:val="002702EE"/>
    <w:rsid w:val="002725ED"/>
    <w:rsid w:val="0027568F"/>
    <w:rsid w:val="00276E24"/>
    <w:rsid w:val="00276F0D"/>
    <w:rsid w:val="00280871"/>
    <w:rsid w:val="002816A7"/>
    <w:rsid w:val="0028186E"/>
    <w:rsid w:val="00281AC4"/>
    <w:rsid w:val="00282FA3"/>
    <w:rsid w:val="00284424"/>
    <w:rsid w:val="00284660"/>
    <w:rsid w:val="00285004"/>
    <w:rsid w:val="00287222"/>
    <w:rsid w:val="00287849"/>
    <w:rsid w:val="002900A3"/>
    <w:rsid w:val="00290A94"/>
    <w:rsid w:val="00291954"/>
    <w:rsid w:val="00292CBF"/>
    <w:rsid w:val="00293714"/>
    <w:rsid w:val="0029415A"/>
    <w:rsid w:val="00295AE8"/>
    <w:rsid w:val="00296022"/>
    <w:rsid w:val="002A0A88"/>
    <w:rsid w:val="002A13F4"/>
    <w:rsid w:val="002A1A0A"/>
    <w:rsid w:val="002A4B55"/>
    <w:rsid w:val="002A74A8"/>
    <w:rsid w:val="002B0089"/>
    <w:rsid w:val="002B3648"/>
    <w:rsid w:val="002B3C6E"/>
    <w:rsid w:val="002B4EE0"/>
    <w:rsid w:val="002B5814"/>
    <w:rsid w:val="002B5EAB"/>
    <w:rsid w:val="002B5FCC"/>
    <w:rsid w:val="002C099D"/>
    <w:rsid w:val="002C0C0D"/>
    <w:rsid w:val="002C43A4"/>
    <w:rsid w:val="002C4B09"/>
    <w:rsid w:val="002C7993"/>
    <w:rsid w:val="002C7A40"/>
    <w:rsid w:val="002D01B7"/>
    <w:rsid w:val="002D0510"/>
    <w:rsid w:val="002D1D6B"/>
    <w:rsid w:val="002D30A2"/>
    <w:rsid w:val="002D31BE"/>
    <w:rsid w:val="002D367B"/>
    <w:rsid w:val="002D36A1"/>
    <w:rsid w:val="002D3BEE"/>
    <w:rsid w:val="002D6516"/>
    <w:rsid w:val="002D6800"/>
    <w:rsid w:val="002D6C7A"/>
    <w:rsid w:val="002D724A"/>
    <w:rsid w:val="002E10AC"/>
    <w:rsid w:val="002E15E3"/>
    <w:rsid w:val="002E1823"/>
    <w:rsid w:val="002E23B9"/>
    <w:rsid w:val="002E3298"/>
    <w:rsid w:val="002E559A"/>
    <w:rsid w:val="002E605A"/>
    <w:rsid w:val="002E750C"/>
    <w:rsid w:val="002E751D"/>
    <w:rsid w:val="002F0714"/>
    <w:rsid w:val="002F3D13"/>
    <w:rsid w:val="002F4202"/>
    <w:rsid w:val="002F437B"/>
    <w:rsid w:val="002F4A12"/>
    <w:rsid w:val="002F55B8"/>
    <w:rsid w:val="002F578A"/>
    <w:rsid w:val="002F5AA3"/>
    <w:rsid w:val="002F6220"/>
    <w:rsid w:val="002F70DA"/>
    <w:rsid w:val="002F79C6"/>
    <w:rsid w:val="00302222"/>
    <w:rsid w:val="0030412E"/>
    <w:rsid w:val="00304912"/>
    <w:rsid w:val="00307433"/>
    <w:rsid w:val="00307B0C"/>
    <w:rsid w:val="00310107"/>
    <w:rsid w:val="00310BC5"/>
    <w:rsid w:val="00311280"/>
    <w:rsid w:val="0031219B"/>
    <w:rsid w:val="003159DA"/>
    <w:rsid w:val="00321936"/>
    <w:rsid w:val="003226DC"/>
    <w:rsid w:val="00324B14"/>
    <w:rsid w:val="0032517C"/>
    <w:rsid w:val="00325EAD"/>
    <w:rsid w:val="003263FB"/>
    <w:rsid w:val="0033048E"/>
    <w:rsid w:val="0033064E"/>
    <w:rsid w:val="00330DDC"/>
    <w:rsid w:val="00333785"/>
    <w:rsid w:val="003340D6"/>
    <w:rsid w:val="00334332"/>
    <w:rsid w:val="00337584"/>
    <w:rsid w:val="00337F2C"/>
    <w:rsid w:val="003409AA"/>
    <w:rsid w:val="00341BFE"/>
    <w:rsid w:val="00342D63"/>
    <w:rsid w:val="00342E4B"/>
    <w:rsid w:val="003432C0"/>
    <w:rsid w:val="003439A3"/>
    <w:rsid w:val="003467BB"/>
    <w:rsid w:val="0035054F"/>
    <w:rsid w:val="003512BB"/>
    <w:rsid w:val="00351EF8"/>
    <w:rsid w:val="003543BA"/>
    <w:rsid w:val="003545DB"/>
    <w:rsid w:val="00354DC2"/>
    <w:rsid w:val="00355AA8"/>
    <w:rsid w:val="003622A2"/>
    <w:rsid w:val="00363D9D"/>
    <w:rsid w:val="00367955"/>
    <w:rsid w:val="00367C65"/>
    <w:rsid w:val="00367CB8"/>
    <w:rsid w:val="003700A2"/>
    <w:rsid w:val="00370D8B"/>
    <w:rsid w:val="00372357"/>
    <w:rsid w:val="00376B88"/>
    <w:rsid w:val="00376BC1"/>
    <w:rsid w:val="0038073D"/>
    <w:rsid w:val="00381A9F"/>
    <w:rsid w:val="00381D8C"/>
    <w:rsid w:val="00381F26"/>
    <w:rsid w:val="0038320F"/>
    <w:rsid w:val="0038652C"/>
    <w:rsid w:val="003904EC"/>
    <w:rsid w:val="00390FAC"/>
    <w:rsid w:val="00391BC1"/>
    <w:rsid w:val="003926C2"/>
    <w:rsid w:val="00392797"/>
    <w:rsid w:val="00393DE4"/>
    <w:rsid w:val="00393F92"/>
    <w:rsid w:val="00394148"/>
    <w:rsid w:val="003A0CD8"/>
    <w:rsid w:val="003A1133"/>
    <w:rsid w:val="003A17B8"/>
    <w:rsid w:val="003A27A6"/>
    <w:rsid w:val="003A2E15"/>
    <w:rsid w:val="003A326C"/>
    <w:rsid w:val="003A4766"/>
    <w:rsid w:val="003A4CD4"/>
    <w:rsid w:val="003A5927"/>
    <w:rsid w:val="003A683C"/>
    <w:rsid w:val="003A6DAB"/>
    <w:rsid w:val="003B268E"/>
    <w:rsid w:val="003B4F8B"/>
    <w:rsid w:val="003C3436"/>
    <w:rsid w:val="003C3FDA"/>
    <w:rsid w:val="003C51C0"/>
    <w:rsid w:val="003C60ED"/>
    <w:rsid w:val="003C61D2"/>
    <w:rsid w:val="003C7474"/>
    <w:rsid w:val="003D064B"/>
    <w:rsid w:val="003D21C9"/>
    <w:rsid w:val="003D7189"/>
    <w:rsid w:val="003E1549"/>
    <w:rsid w:val="003E2899"/>
    <w:rsid w:val="003E3D9F"/>
    <w:rsid w:val="003E4604"/>
    <w:rsid w:val="003E7EAC"/>
    <w:rsid w:val="003F150B"/>
    <w:rsid w:val="003F1E19"/>
    <w:rsid w:val="003F1E54"/>
    <w:rsid w:val="003F1EC8"/>
    <w:rsid w:val="003F5190"/>
    <w:rsid w:val="003F5320"/>
    <w:rsid w:val="004000A6"/>
    <w:rsid w:val="004001CC"/>
    <w:rsid w:val="00400A3A"/>
    <w:rsid w:val="00400D46"/>
    <w:rsid w:val="004014F0"/>
    <w:rsid w:val="0040185E"/>
    <w:rsid w:val="00402B14"/>
    <w:rsid w:val="00402B40"/>
    <w:rsid w:val="004124D1"/>
    <w:rsid w:val="00416FCC"/>
    <w:rsid w:val="00417120"/>
    <w:rsid w:val="004210EE"/>
    <w:rsid w:val="00421F43"/>
    <w:rsid w:val="00422539"/>
    <w:rsid w:val="00422B45"/>
    <w:rsid w:val="00423646"/>
    <w:rsid w:val="0042399B"/>
    <w:rsid w:val="00423DBE"/>
    <w:rsid w:val="00423F15"/>
    <w:rsid w:val="00425678"/>
    <w:rsid w:val="00431CCE"/>
    <w:rsid w:val="0043372F"/>
    <w:rsid w:val="00433FA9"/>
    <w:rsid w:val="00434122"/>
    <w:rsid w:val="0043452E"/>
    <w:rsid w:val="0043472B"/>
    <w:rsid w:val="0043636D"/>
    <w:rsid w:val="0044012A"/>
    <w:rsid w:val="00441ABE"/>
    <w:rsid w:val="004429D2"/>
    <w:rsid w:val="00443FFD"/>
    <w:rsid w:val="00444071"/>
    <w:rsid w:val="00444F57"/>
    <w:rsid w:val="004461C2"/>
    <w:rsid w:val="00450D72"/>
    <w:rsid w:val="00451299"/>
    <w:rsid w:val="00451D8D"/>
    <w:rsid w:val="00452724"/>
    <w:rsid w:val="00453DA8"/>
    <w:rsid w:val="00454927"/>
    <w:rsid w:val="00455BB1"/>
    <w:rsid w:val="00455FC0"/>
    <w:rsid w:val="00456742"/>
    <w:rsid w:val="00456E36"/>
    <w:rsid w:val="00456E5B"/>
    <w:rsid w:val="00456FA0"/>
    <w:rsid w:val="004571BC"/>
    <w:rsid w:val="004602B9"/>
    <w:rsid w:val="00460402"/>
    <w:rsid w:val="00460442"/>
    <w:rsid w:val="004626E2"/>
    <w:rsid w:val="00462751"/>
    <w:rsid w:val="00466A97"/>
    <w:rsid w:val="00467DC9"/>
    <w:rsid w:val="004718B3"/>
    <w:rsid w:val="00472FDC"/>
    <w:rsid w:val="00474D69"/>
    <w:rsid w:val="00477792"/>
    <w:rsid w:val="00481EAE"/>
    <w:rsid w:val="00483CF0"/>
    <w:rsid w:val="00484DEC"/>
    <w:rsid w:val="00486827"/>
    <w:rsid w:val="00486CD9"/>
    <w:rsid w:val="00487A9C"/>
    <w:rsid w:val="00487BDF"/>
    <w:rsid w:val="004928B3"/>
    <w:rsid w:val="004928D0"/>
    <w:rsid w:val="004933A0"/>
    <w:rsid w:val="00494B58"/>
    <w:rsid w:val="00495C66"/>
    <w:rsid w:val="004A022B"/>
    <w:rsid w:val="004A0C81"/>
    <w:rsid w:val="004A0E7A"/>
    <w:rsid w:val="004A3E5B"/>
    <w:rsid w:val="004A7A83"/>
    <w:rsid w:val="004B17FB"/>
    <w:rsid w:val="004B3CEA"/>
    <w:rsid w:val="004B782E"/>
    <w:rsid w:val="004B7A58"/>
    <w:rsid w:val="004C0D92"/>
    <w:rsid w:val="004C3937"/>
    <w:rsid w:val="004C536E"/>
    <w:rsid w:val="004D0A15"/>
    <w:rsid w:val="004D4822"/>
    <w:rsid w:val="004D63FB"/>
    <w:rsid w:val="004D6D31"/>
    <w:rsid w:val="004D773A"/>
    <w:rsid w:val="004E00E0"/>
    <w:rsid w:val="004E0903"/>
    <w:rsid w:val="004E422C"/>
    <w:rsid w:val="004E5F91"/>
    <w:rsid w:val="004E6179"/>
    <w:rsid w:val="004F0A08"/>
    <w:rsid w:val="004F1406"/>
    <w:rsid w:val="004F1C32"/>
    <w:rsid w:val="004F28BB"/>
    <w:rsid w:val="004F4520"/>
    <w:rsid w:val="004F6F05"/>
    <w:rsid w:val="004F798D"/>
    <w:rsid w:val="004F7E27"/>
    <w:rsid w:val="00501CEE"/>
    <w:rsid w:val="0050399B"/>
    <w:rsid w:val="00504112"/>
    <w:rsid w:val="005052DD"/>
    <w:rsid w:val="00505A2C"/>
    <w:rsid w:val="005105AA"/>
    <w:rsid w:val="005114BD"/>
    <w:rsid w:val="005135C0"/>
    <w:rsid w:val="00513635"/>
    <w:rsid w:val="00514ACA"/>
    <w:rsid w:val="00514C7C"/>
    <w:rsid w:val="00514F32"/>
    <w:rsid w:val="00515474"/>
    <w:rsid w:val="00515DA9"/>
    <w:rsid w:val="005160FB"/>
    <w:rsid w:val="0051678A"/>
    <w:rsid w:val="005202F7"/>
    <w:rsid w:val="005213DB"/>
    <w:rsid w:val="00523566"/>
    <w:rsid w:val="00524445"/>
    <w:rsid w:val="00526ED6"/>
    <w:rsid w:val="005278B0"/>
    <w:rsid w:val="00527FFB"/>
    <w:rsid w:val="00531CE4"/>
    <w:rsid w:val="00533150"/>
    <w:rsid w:val="00533D69"/>
    <w:rsid w:val="00533F3A"/>
    <w:rsid w:val="00536189"/>
    <w:rsid w:val="00537CA8"/>
    <w:rsid w:val="00540654"/>
    <w:rsid w:val="00541615"/>
    <w:rsid w:val="0054300B"/>
    <w:rsid w:val="0054379C"/>
    <w:rsid w:val="00543954"/>
    <w:rsid w:val="00544F91"/>
    <w:rsid w:val="005519E9"/>
    <w:rsid w:val="00552EC4"/>
    <w:rsid w:val="00553214"/>
    <w:rsid w:val="00553975"/>
    <w:rsid w:val="00553E48"/>
    <w:rsid w:val="0055443F"/>
    <w:rsid w:val="00556316"/>
    <w:rsid w:val="00556DAF"/>
    <w:rsid w:val="00556FDD"/>
    <w:rsid w:val="00561731"/>
    <w:rsid w:val="00567188"/>
    <w:rsid w:val="00572AAA"/>
    <w:rsid w:val="00572F21"/>
    <w:rsid w:val="00575192"/>
    <w:rsid w:val="00575E26"/>
    <w:rsid w:val="0058008D"/>
    <w:rsid w:val="00580A50"/>
    <w:rsid w:val="00581057"/>
    <w:rsid w:val="00583760"/>
    <w:rsid w:val="00583A3B"/>
    <w:rsid w:val="00585A22"/>
    <w:rsid w:val="00586CEB"/>
    <w:rsid w:val="00593BA3"/>
    <w:rsid w:val="00594BC9"/>
    <w:rsid w:val="0059550E"/>
    <w:rsid w:val="0059551B"/>
    <w:rsid w:val="00596AA2"/>
    <w:rsid w:val="005A197C"/>
    <w:rsid w:val="005A24F7"/>
    <w:rsid w:val="005A3D80"/>
    <w:rsid w:val="005A64F4"/>
    <w:rsid w:val="005B0A1C"/>
    <w:rsid w:val="005B1728"/>
    <w:rsid w:val="005B177C"/>
    <w:rsid w:val="005B26AB"/>
    <w:rsid w:val="005B61A1"/>
    <w:rsid w:val="005B6E91"/>
    <w:rsid w:val="005B789F"/>
    <w:rsid w:val="005B7AEB"/>
    <w:rsid w:val="005B7D13"/>
    <w:rsid w:val="005C0C49"/>
    <w:rsid w:val="005C0F0A"/>
    <w:rsid w:val="005C2282"/>
    <w:rsid w:val="005C5694"/>
    <w:rsid w:val="005C6272"/>
    <w:rsid w:val="005D1862"/>
    <w:rsid w:val="005D198E"/>
    <w:rsid w:val="005D29C8"/>
    <w:rsid w:val="005D3603"/>
    <w:rsid w:val="005D52A7"/>
    <w:rsid w:val="005D5E36"/>
    <w:rsid w:val="005D6EF9"/>
    <w:rsid w:val="005D7A3E"/>
    <w:rsid w:val="005D7D64"/>
    <w:rsid w:val="005E1BCE"/>
    <w:rsid w:val="005E2016"/>
    <w:rsid w:val="005E2534"/>
    <w:rsid w:val="005E2A31"/>
    <w:rsid w:val="005E3F5F"/>
    <w:rsid w:val="005E53D9"/>
    <w:rsid w:val="005E57B3"/>
    <w:rsid w:val="005E6556"/>
    <w:rsid w:val="005E6CF6"/>
    <w:rsid w:val="005E7841"/>
    <w:rsid w:val="005F0893"/>
    <w:rsid w:val="005F1E97"/>
    <w:rsid w:val="005F1ED4"/>
    <w:rsid w:val="005F35A4"/>
    <w:rsid w:val="005F4BF9"/>
    <w:rsid w:val="005F5376"/>
    <w:rsid w:val="005F54AB"/>
    <w:rsid w:val="005F7922"/>
    <w:rsid w:val="005F7F91"/>
    <w:rsid w:val="006001E4"/>
    <w:rsid w:val="00602105"/>
    <w:rsid w:val="006056E5"/>
    <w:rsid w:val="00605726"/>
    <w:rsid w:val="00606116"/>
    <w:rsid w:val="00607167"/>
    <w:rsid w:val="00607A92"/>
    <w:rsid w:val="00610DC9"/>
    <w:rsid w:val="006118F7"/>
    <w:rsid w:val="00614185"/>
    <w:rsid w:val="006150F2"/>
    <w:rsid w:val="00615777"/>
    <w:rsid w:val="006202BA"/>
    <w:rsid w:val="00620B89"/>
    <w:rsid w:val="0062147A"/>
    <w:rsid w:val="006216D6"/>
    <w:rsid w:val="0062592D"/>
    <w:rsid w:val="00626948"/>
    <w:rsid w:val="00630331"/>
    <w:rsid w:val="00630D18"/>
    <w:rsid w:val="006322C4"/>
    <w:rsid w:val="00634015"/>
    <w:rsid w:val="00634497"/>
    <w:rsid w:val="00640986"/>
    <w:rsid w:val="00641ACE"/>
    <w:rsid w:val="00642809"/>
    <w:rsid w:val="006428EB"/>
    <w:rsid w:val="006472CD"/>
    <w:rsid w:val="0065116B"/>
    <w:rsid w:val="006512F4"/>
    <w:rsid w:val="00652156"/>
    <w:rsid w:val="006530C0"/>
    <w:rsid w:val="00656859"/>
    <w:rsid w:val="00657AC3"/>
    <w:rsid w:val="00661A5A"/>
    <w:rsid w:val="006620D7"/>
    <w:rsid w:val="0066751D"/>
    <w:rsid w:val="00667D16"/>
    <w:rsid w:val="0067168A"/>
    <w:rsid w:val="006725A1"/>
    <w:rsid w:val="006741DF"/>
    <w:rsid w:val="006754FE"/>
    <w:rsid w:val="006758FF"/>
    <w:rsid w:val="0067615A"/>
    <w:rsid w:val="00676AAB"/>
    <w:rsid w:val="0067720A"/>
    <w:rsid w:val="00682DC8"/>
    <w:rsid w:val="006853BC"/>
    <w:rsid w:val="00686741"/>
    <w:rsid w:val="006872C9"/>
    <w:rsid w:val="00687917"/>
    <w:rsid w:val="0069136B"/>
    <w:rsid w:val="00696019"/>
    <w:rsid w:val="00697F4F"/>
    <w:rsid w:val="006A29DE"/>
    <w:rsid w:val="006A3328"/>
    <w:rsid w:val="006A3997"/>
    <w:rsid w:val="006A46B1"/>
    <w:rsid w:val="006A5E97"/>
    <w:rsid w:val="006A6834"/>
    <w:rsid w:val="006A77B4"/>
    <w:rsid w:val="006B09D1"/>
    <w:rsid w:val="006B1C2A"/>
    <w:rsid w:val="006B34A4"/>
    <w:rsid w:val="006B392F"/>
    <w:rsid w:val="006C6619"/>
    <w:rsid w:val="006C72AC"/>
    <w:rsid w:val="006C7BEC"/>
    <w:rsid w:val="006D01F2"/>
    <w:rsid w:val="006D15D1"/>
    <w:rsid w:val="006D3C85"/>
    <w:rsid w:val="006D64F2"/>
    <w:rsid w:val="006D6617"/>
    <w:rsid w:val="006D70B5"/>
    <w:rsid w:val="006D7106"/>
    <w:rsid w:val="006E05CC"/>
    <w:rsid w:val="006E2546"/>
    <w:rsid w:val="006E2CA9"/>
    <w:rsid w:val="006E2DC0"/>
    <w:rsid w:val="006E39B6"/>
    <w:rsid w:val="006E3F59"/>
    <w:rsid w:val="006E49D8"/>
    <w:rsid w:val="006E4FFE"/>
    <w:rsid w:val="006E7088"/>
    <w:rsid w:val="006E727D"/>
    <w:rsid w:val="006F00BB"/>
    <w:rsid w:val="006F0C54"/>
    <w:rsid w:val="006F15E1"/>
    <w:rsid w:val="006F309A"/>
    <w:rsid w:val="006F44F9"/>
    <w:rsid w:val="006F5068"/>
    <w:rsid w:val="0070252B"/>
    <w:rsid w:val="0070440C"/>
    <w:rsid w:val="0070583A"/>
    <w:rsid w:val="0070598E"/>
    <w:rsid w:val="00706ADA"/>
    <w:rsid w:val="0070721A"/>
    <w:rsid w:val="007114F9"/>
    <w:rsid w:val="00711BD7"/>
    <w:rsid w:val="00715DB6"/>
    <w:rsid w:val="0071692C"/>
    <w:rsid w:val="00717278"/>
    <w:rsid w:val="00720294"/>
    <w:rsid w:val="007243A4"/>
    <w:rsid w:val="00726CAF"/>
    <w:rsid w:val="00730CF1"/>
    <w:rsid w:val="007328F5"/>
    <w:rsid w:val="00732F93"/>
    <w:rsid w:val="0073444F"/>
    <w:rsid w:val="007346B1"/>
    <w:rsid w:val="007404D8"/>
    <w:rsid w:val="007411AC"/>
    <w:rsid w:val="00741560"/>
    <w:rsid w:val="0074332A"/>
    <w:rsid w:val="007436D6"/>
    <w:rsid w:val="00744937"/>
    <w:rsid w:val="007455C2"/>
    <w:rsid w:val="00747B13"/>
    <w:rsid w:val="00750EB8"/>
    <w:rsid w:val="00752BC3"/>
    <w:rsid w:val="0075391F"/>
    <w:rsid w:val="00753CBA"/>
    <w:rsid w:val="0075482D"/>
    <w:rsid w:val="007557B0"/>
    <w:rsid w:val="007557CE"/>
    <w:rsid w:val="007561DB"/>
    <w:rsid w:val="00756ABB"/>
    <w:rsid w:val="00760666"/>
    <w:rsid w:val="00760F01"/>
    <w:rsid w:val="007676E3"/>
    <w:rsid w:val="00770523"/>
    <w:rsid w:val="00770E8F"/>
    <w:rsid w:val="00771029"/>
    <w:rsid w:val="00772672"/>
    <w:rsid w:val="007734C6"/>
    <w:rsid w:val="007758BF"/>
    <w:rsid w:val="00776F90"/>
    <w:rsid w:val="00780CE6"/>
    <w:rsid w:val="007816EC"/>
    <w:rsid w:val="00783552"/>
    <w:rsid w:val="00783740"/>
    <w:rsid w:val="00783813"/>
    <w:rsid w:val="007840D1"/>
    <w:rsid w:val="00785E65"/>
    <w:rsid w:val="007911D4"/>
    <w:rsid w:val="007929BC"/>
    <w:rsid w:val="00792CFC"/>
    <w:rsid w:val="00792E7E"/>
    <w:rsid w:val="00793B2F"/>
    <w:rsid w:val="00794BB8"/>
    <w:rsid w:val="0079677A"/>
    <w:rsid w:val="007A14D1"/>
    <w:rsid w:val="007A1CF2"/>
    <w:rsid w:val="007A215B"/>
    <w:rsid w:val="007A21E2"/>
    <w:rsid w:val="007A478E"/>
    <w:rsid w:val="007B07F8"/>
    <w:rsid w:val="007B0815"/>
    <w:rsid w:val="007B1FA2"/>
    <w:rsid w:val="007B222E"/>
    <w:rsid w:val="007B238E"/>
    <w:rsid w:val="007B2490"/>
    <w:rsid w:val="007B2FEE"/>
    <w:rsid w:val="007B3F0C"/>
    <w:rsid w:val="007B470C"/>
    <w:rsid w:val="007B4ED6"/>
    <w:rsid w:val="007B5C49"/>
    <w:rsid w:val="007B64B4"/>
    <w:rsid w:val="007B6C44"/>
    <w:rsid w:val="007B6DCB"/>
    <w:rsid w:val="007B7851"/>
    <w:rsid w:val="007B7C67"/>
    <w:rsid w:val="007C022A"/>
    <w:rsid w:val="007C103E"/>
    <w:rsid w:val="007C12AB"/>
    <w:rsid w:val="007C5AF2"/>
    <w:rsid w:val="007C601A"/>
    <w:rsid w:val="007C610F"/>
    <w:rsid w:val="007C7112"/>
    <w:rsid w:val="007D26BA"/>
    <w:rsid w:val="007D2F5C"/>
    <w:rsid w:val="007D43A4"/>
    <w:rsid w:val="007D4D17"/>
    <w:rsid w:val="007D59B0"/>
    <w:rsid w:val="007D6F6F"/>
    <w:rsid w:val="007D6F96"/>
    <w:rsid w:val="007D7803"/>
    <w:rsid w:val="007E1493"/>
    <w:rsid w:val="007E3319"/>
    <w:rsid w:val="007E504A"/>
    <w:rsid w:val="007F0DAD"/>
    <w:rsid w:val="007F14A5"/>
    <w:rsid w:val="007F1864"/>
    <w:rsid w:val="007F3046"/>
    <w:rsid w:val="007F30FF"/>
    <w:rsid w:val="007F52B5"/>
    <w:rsid w:val="007F5409"/>
    <w:rsid w:val="007F5AF3"/>
    <w:rsid w:val="007F5CDE"/>
    <w:rsid w:val="007F754C"/>
    <w:rsid w:val="007F7933"/>
    <w:rsid w:val="007F7ECF"/>
    <w:rsid w:val="0080050E"/>
    <w:rsid w:val="00801778"/>
    <w:rsid w:val="00801945"/>
    <w:rsid w:val="00801C69"/>
    <w:rsid w:val="00802333"/>
    <w:rsid w:val="00802E19"/>
    <w:rsid w:val="00803BF9"/>
    <w:rsid w:val="00805328"/>
    <w:rsid w:val="00807256"/>
    <w:rsid w:val="00811AB4"/>
    <w:rsid w:val="008209EB"/>
    <w:rsid w:val="00821A1C"/>
    <w:rsid w:val="00821C05"/>
    <w:rsid w:val="00822367"/>
    <w:rsid w:val="00826CC4"/>
    <w:rsid w:val="00830A1F"/>
    <w:rsid w:val="00831D49"/>
    <w:rsid w:val="00834DD5"/>
    <w:rsid w:val="00834E36"/>
    <w:rsid w:val="00836E13"/>
    <w:rsid w:val="008417DE"/>
    <w:rsid w:val="0084441A"/>
    <w:rsid w:val="00844495"/>
    <w:rsid w:val="0084491F"/>
    <w:rsid w:val="008454A3"/>
    <w:rsid w:val="00846041"/>
    <w:rsid w:val="0085159F"/>
    <w:rsid w:val="00853A61"/>
    <w:rsid w:val="00854969"/>
    <w:rsid w:val="008606A3"/>
    <w:rsid w:val="00862177"/>
    <w:rsid w:val="008629AB"/>
    <w:rsid w:val="0086361B"/>
    <w:rsid w:val="008647C9"/>
    <w:rsid w:val="008648A6"/>
    <w:rsid w:val="0086628B"/>
    <w:rsid w:val="00866D5C"/>
    <w:rsid w:val="00867572"/>
    <w:rsid w:val="0087114E"/>
    <w:rsid w:val="00871DC7"/>
    <w:rsid w:val="00875C3A"/>
    <w:rsid w:val="00876B9A"/>
    <w:rsid w:val="00876D7A"/>
    <w:rsid w:val="00876ECD"/>
    <w:rsid w:val="00877B91"/>
    <w:rsid w:val="0088124B"/>
    <w:rsid w:val="0088130C"/>
    <w:rsid w:val="0088161D"/>
    <w:rsid w:val="00882F3D"/>
    <w:rsid w:val="00884359"/>
    <w:rsid w:val="00884A1E"/>
    <w:rsid w:val="00884A5C"/>
    <w:rsid w:val="00884E5D"/>
    <w:rsid w:val="008863BA"/>
    <w:rsid w:val="0088715A"/>
    <w:rsid w:val="008873D9"/>
    <w:rsid w:val="00887B7A"/>
    <w:rsid w:val="0089044E"/>
    <w:rsid w:val="00891196"/>
    <w:rsid w:val="008933FF"/>
    <w:rsid w:val="00893BA8"/>
    <w:rsid w:val="0089590E"/>
    <w:rsid w:val="00895DD4"/>
    <w:rsid w:val="00896144"/>
    <w:rsid w:val="00896628"/>
    <w:rsid w:val="00897BFA"/>
    <w:rsid w:val="008A1F8E"/>
    <w:rsid w:val="008A361D"/>
    <w:rsid w:val="008B0CE7"/>
    <w:rsid w:val="008B0F7B"/>
    <w:rsid w:val="008B1225"/>
    <w:rsid w:val="008B2EC1"/>
    <w:rsid w:val="008B38BE"/>
    <w:rsid w:val="008B4F53"/>
    <w:rsid w:val="008B5026"/>
    <w:rsid w:val="008B50FE"/>
    <w:rsid w:val="008B54C3"/>
    <w:rsid w:val="008C2572"/>
    <w:rsid w:val="008C3B67"/>
    <w:rsid w:val="008C48AD"/>
    <w:rsid w:val="008C6A31"/>
    <w:rsid w:val="008C6C99"/>
    <w:rsid w:val="008D038D"/>
    <w:rsid w:val="008D0B3F"/>
    <w:rsid w:val="008D167C"/>
    <w:rsid w:val="008D292C"/>
    <w:rsid w:val="008D2F02"/>
    <w:rsid w:val="008D437B"/>
    <w:rsid w:val="008D527D"/>
    <w:rsid w:val="008D6BFE"/>
    <w:rsid w:val="008D77C6"/>
    <w:rsid w:val="008E20E7"/>
    <w:rsid w:val="008E362D"/>
    <w:rsid w:val="008E3662"/>
    <w:rsid w:val="008E4BA0"/>
    <w:rsid w:val="008E54B1"/>
    <w:rsid w:val="008E5C9F"/>
    <w:rsid w:val="008F295E"/>
    <w:rsid w:val="008F2B27"/>
    <w:rsid w:val="008F5380"/>
    <w:rsid w:val="008F681C"/>
    <w:rsid w:val="0090137F"/>
    <w:rsid w:val="00901BB9"/>
    <w:rsid w:val="00906822"/>
    <w:rsid w:val="0090772E"/>
    <w:rsid w:val="00907DC3"/>
    <w:rsid w:val="00910B89"/>
    <w:rsid w:val="0091132B"/>
    <w:rsid w:val="00911FD0"/>
    <w:rsid w:val="0091321B"/>
    <w:rsid w:val="00913299"/>
    <w:rsid w:val="0091387D"/>
    <w:rsid w:val="00913945"/>
    <w:rsid w:val="00914783"/>
    <w:rsid w:val="00916903"/>
    <w:rsid w:val="00920C15"/>
    <w:rsid w:val="00923374"/>
    <w:rsid w:val="00923427"/>
    <w:rsid w:val="00924141"/>
    <w:rsid w:val="00925977"/>
    <w:rsid w:val="00926C79"/>
    <w:rsid w:val="0093137B"/>
    <w:rsid w:val="00932880"/>
    <w:rsid w:val="00933628"/>
    <w:rsid w:val="00934688"/>
    <w:rsid w:val="00935713"/>
    <w:rsid w:val="00936322"/>
    <w:rsid w:val="0093707B"/>
    <w:rsid w:val="00937F79"/>
    <w:rsid w:val="0094110D"/>
    <w:rsid w:val="0094187E"/>
    <w:rsid w:val="0094492B"/>
    <w:rsid w:val="00945247"/>
    <w:rsid w:val="00945726"/>
    <w:rsid w:val="0094592E"/>
    <w:rsid w:val="00945FC7"/>
    <w:rsid w:val="009469A6"/>
    <w:rsid w:val="00950713"/>
    <w:rsid w:val="009509A1"/>
    <w:rsid w:val="00950B29"/>
    <w:rsid w:val="0095163E"/>
    <w:rsid w:val="00953FB1"/>
    <w:rsid w:val="009558F2"/>
    <w:rsid w:val="009602E0"/>
    <w:rsid w:val="009607AF"/>
    <w:rsid w:val="00961BAF"/>
    <w:rsid w:val="00962557"/>
    <w:rsid w:val="00962629"/>
    <w:rsid w:val="009639B6"/>
    <w:rsid w:val="00965A64"/>
    <w:rsid w:val="00965B12"/>
    <w:rsid w:val="00966794"/>
    <w:rsid w:val="00971AD6"/>
    <w:rsid w:val="0097221B"/>
    <w:rsid w:val="00974310"/>
    <w:rsid w:val="009747B1"/>
    <w:rsid w:val="00976B49"/>
    <w:rsid w:val="0098112A"/>
    <w:rsid w:val="0098150F"/>
    <w:rsid w:val="009817E4"/>
    <w:rsid w:val="009829A1"/>
    <w:rsid w:val="0098334D"/>
    <w:rsid w:val="00983577"/>
    <w:rsid w:val="00986A4F"/>
    <w:rsid w:val="00993F69"/>
    <w:rsid w:val="00997677"/>
    <w:rsid w:val="009A0EBD"/>
    <w:rsid w:val="009A18AB"/>
    <w:rsid w:val="009A2235"/>
    <w:rsid w:val="009A3AAA"/>
    <w:rsid w:val="009A43C1"/>
    <w:rsid w:val="009A44B2"/>
    <w:rsid w:val="009A44E6"/>
    <w:rsid w:val="009A47C4"/>
    <w:rsid w:val="009A6B1F"/>
    <w:rsid w:val="009B0A4F"/>
    <w:rsid w:val="009B1F5F"/>
    <w:rsid w:val="009B43A6"/>
    <w:rsid w:val="009C0E31"/>
    <w:rsid w:val="009C0F5C"/>
    <w:rsid w:val="009C2DDE"/>
    <w:rsid w:val="009C2ECD"/>
    <w:rsid w:val="009C4342"/>
    <w:rsid w:val="009C4BB3"/>
    <w:rsid w:val="009D1C07"/>
    <w:rsid w:val="009D1F20"/>
    <w:rsid w:val="009D20C3"/>
    <w:rsid w:val="009D210C"/>
    <w:rsid w:val="009D28FE"/>
    <w:rsid w:val="009D5FA5"/>
    <w:rsid w:val="009D73BE"/>
    <w:rsid w:val="009E1D4D"/>
    <w:rsid w:val="009E39F0"/>
    <w:rsid w:val="009E3E99"/>
    <w:rsid w:val="009E6295"/>
    <w:rsid w:val="009E7AED"/>
    <w:rsid w:val="009F040E"/>
    <w:rsid w:val="009F0B73"/>
    <w:rsid w:val="009F1017"/>
    <w:rsid w:val="009F24DA"/>
    <w:rsid w:val="009F37EE"/>
    <w:rsid w:val="009F4AD3"/>
    <w:rsid w:val="009F4AEF"/>
    <w:rsid w:val="009F4DBB"/>
    <w:rsid w:val="009F5F6E"/>
    <w:rsid w:val="00A0037E"/>
    <w:rsid w:val="00A012C9"/>
    <w:rsid w:val="00A02896"/>
    <w:rsid w:val="00A05365"/>
    <w:rsid w:val="00A06E49"/>
    <w:rsid w:val="00A07105"/>
    <w:rsid w:val="00A074DC"/>
    <w:rsid w:val="00A07674"/>
    <w:rsid w:val="00A077B2"/>
    <w:rsid w:val="00A10622"/>
    <w:rsid w:val="00A11038"/>
    <w:rsid w:val="00A164FB"/>
    <w:rsid w:val="00A1651D"/>
    <w:rsid w:val="00A174BE"/>
    <w:rsid w:val="00A17680"/>
    <w:rsid w:val="00A206CD"/>
    <w:rsid w:val="00A21AB7"/>
    <w:rsid w:val="00A222DC"/>
    <w:rsid w:val="00A22A13"/>
    <w:rsid w:val="00A233D8"/>
    <w:rsid w:val="00A234EA"/>
    <w:rsid w:val="00A237D1"/>
    <w:rsid w:val="00A242A2"/>
    <w:rsid w:val="00A31038"/>
    <w:rsid w:val="00A318D0"/>
    <w:rsid w:val="00A31F5C"/>
    <w:rsid w:val="00A32456"/>
    <w:rsid w:val="00A3270A"/>
    <w:rsid w:val="00A341BD"/>
    <w:rsid w:val="00A34F1C"/>
    <w:rsid w:val="00A357D1"/>
    <w:rsid w:val="00A3617B"/>
    <w:rsid w:val="00A425B3"/>
    <w:rsid w:val="00A431B0"/>
    <w:rsid w:val="00A4330E"/>
    <w:rsid w:val="00A46B54"/>
    <w:rsid w:val="00A47E6E"/>
    <w:rsid w:val="00A50457"/>
    <w:rsid w:val="00A518BB"/>
    <w:rsid w:val="00A51B34"/>
    <w:rsid w:val="00A569BE"/>
    <w:rsid w:val="00A56C6E"/>
    <w:rsid w:val="00A56DD6"/>
    <w:rsid w:val="00A56E7D"/>
    <w:rsid w:val="00A60C3B"/>
    <w:rsid w:val="00A61FCE"/>
    <w:rsid w:val="00A625A4"/>
    <w:rsid w:val="00A64450"/>
    <w:rsid w:val="00A741CD"/>
    <w:rsid w:val="00A746F0"/>
    <w:rsid w:val="00A75B57"/>
    <w:rsid w:val="00A81050"/>
    <w:rsid w:val="00A81B44"/>
    <w:rsid w:val="00A8263A"/>
    <w:rsid w:val="00A84C30"/>
    <w:rsid w:val="00A84FC5"/>
    <w:rsid w:val="00A860C9"/>
    <w:rsid w:val="00A872D5"/>
    <w:rsid w:val="00A9179E"/>
    <w:rsid w:val="00A91C13"/>
    <w:rsid w:val="00A93C6C"/>
    <w:rsid w:val="00A96A1A"/>
    <w:rsid w:val="00A97E42"/>
    <w:rsid w:val="00AA12BA"/>
    <w:rsid w:val="00AA3183"/>
    <w:rsid w:val="00AA3821"/>
    <w:rsid w:val="00AA3921"/>
    <w:rsid w:val="00AA545C"/>
    <w:rsid w:val="00AA5806"/>
    <w:rsid w:val="00AA65DC"/>
    <w:rsid w:val="00AA6D62"/>
    <w:rsid w:val="00AA7DBA"/>
    <w:rsid w:val="00AB01ED"/>
    <w:rsid w:val="00AB15B9"/>
    <w:rsid w:val="00AB3462"/>
    <w:rsid w:val="00AB39A1"/>
    <w:rsid w:val="00AB4568"/>
    <w:rsid w:val="00AB4BAE"/>
    <w:rsid w:val="00AB6ADA"/>
    <w:rsid w:val="00AC254F"/>
    <w:rsid w:val="00AC30E4"/>
    <w:rsid w:val="00AC3B3A"/>
    <w:rsid w:val="00AC509B"/>
    <w:rsid w:val="00AC5AE0"/>
    <w:rsid w:val="00AC5AF4"/>
    <w:rsid w:val="00AC7BF0"/>
    <w:rsid w:val="00AD3A77"/>
    <w:rsid w:val="00AD4F97"/>
    <w:rsid w:val="00AD6FC8"/>
    <w:rsid w:val="00AE1071"/>
    <w:rsid w:val="00AE53E0"/>
    <w:rsid w:val="00AF01AD"/>
    <w:rsid w:val="00AF054A"/>
    <w:rsid w:val="00AF0699"/>
    <w:rsid w:val="00AF0C96"/>
    <w:rsid w:val="00AF242A"/>
    <w:rsid w:val="00AF2B2E"/>
    <w:rsid w:val="00AF2BE1"/>
    <w:rsid w:val="00AF4145"/>
    <w:rsid w:val="00AF450A"/>
    <w:rsid w:val="00AF4A89"/>
    <w:rsid w:val="00AF4E5E"/>
    <w:rsid w:val="00AF73D7"/>
    <w:rsid w:val="00B0172D"/>
    <w:rsid w:val="00B01F3D"/>
    <w:rsid w:val="00B0438A"/>
    <w:rsid w:val="00B046DF"/>
    <w:rsid w:val="00B04B84"/>
    <w:rsid w:val="00B04D0F"/>
    <w:rsid w:val="00B057A8"/>
    <w:rsid w:val="00B10474"/>
    <w:rsid w:val="00B110D2"/>
    <w:rsid w:val="00B1226B"/>
    <w:rsid w:val="00B12A86"/>
    <w:rsid w:val="00B141EE"/>
    <w:rsid w:val="00B14208"/>
    <w:rsid w:val="00B2113F"/>
    <w:rsid w:val="00B2301E"/>
    <w:rsid w:val="00B2330E"/>
    <w:rsid w:val="00B277F7"/>
    <w:rsid w:val="00B31A90"/>
    <w:rsid w:val="00B320D2"/>
    <w:rsid w:val="00B35B28"/>
    <w:rsid w:val="00B35C97"/>
    <w:rsid w:val="00B37730"/>
    <w:rsid w:val="00B379FE"/>
    <w:rsid w:val="00B414AF"/>
    <w:rsid w:val="00B4187D"/>
    <w:rsid w:val="00B42185"/>
    <w:rsid w:val="00B446E4"/>
    <w:rsid w:val="00B44970"/>
    <w:rsid w:val="00B47DDD"/>
    <w:rsid w:val="00B501C0"/>
    <w:rsid w:val="00B50E2F"/>
    <w:rsid w:val="00B51529"/>
    <w:rsid w:val="00B55F5E"/>
    <w:rsid w:val="00B5648E"/>
    <w:rsid w:val="00B56DF4"/>
    <w:rsid w:val="00B56FC4"/>
    <w:rsid w:val="00B57FEF"/>
    <w:rsid w:val="00B6053C"/>
    <w:rsid w:val="00B61D90"/>
    <w:rsid w:val="00B65CA6"/>
    <w:rsid w:val="00B665E2"/>
    <w:rsid w:val="00B715E8"/>
    <w:rsid w:val="00B7226A"/>
    <w:rsid w:val="00B75414"/>
    <w:rsid w:val="00B758BC"/>
    <w:rsid w:val="00B764BE"/>
    <w:rsid w:val="00B80924"/>
    <w:rsid w:val="00B817EA"/>
    <w:rsid w:val="00B823B0"/>
    <w:rsid w:val="00B83D35"/>
    <w:rsid w:val="00B8673B"/>
    <w:rsid w:val="00B91D50"/>
    <w:rsid w:val="00B9307E"/>
    <w:rsid w:val="00B941D0"/>
    <w:rsid w:val="00B946B7"/>
    <w:rsid w:val="00B9480E"/>
    <w:rsid w:val="00B94A09"/>
    <w:rsid w:val="00B955CF"/>
    <w:rsid w:val="00B96302"/>
    <w:rsid w:val="00B96B26"/>
    <w:rsid w:val="00B973CE"/>
    <w:rsid w:val="00B9754D"/>
    <w:rsid w:val="00BA1260"/>
    <w:rsid w:val="00BA20B1"/>
    <w:rsid w:val="00BA3F54"/>
    <w:rsid w:val="00BA405E"/>
    <w:rsid w:val="00BA7046"/>
    <w:rsid w:val="00BA7FEC"/>
    <w:rsid w:val="00BB0088"/>
    <w:rsid w:val="00BB0270"/>
    <w:rsid w:val="00BB06F3"/>
    <w:rsid w:val="00BB0B5C"/>
    <w:rsid w:val="00BB1131"/>
    <w:rsid w:val="00BB233C"/>
    <w:rsid w:val="00BB2632"/>
    <w:rsid w:val="00BB270B"/>
    <w:rsid w:val="00BB7F78"/>
    <w:rsid w:val="00BC2F80"/>
    <w:rsid w:val="00BC3171"/>
    <w:rsid w:val="00BC4100"/>
    <w:rsid w:val="00BC64AD"/>
    <w:rsid w:val="00BC6753"/>
    <w:rsid w:val="00BC69A2"/>
    <w:rsid w:val="00BC6DAB"/>
    <w:rsid w:val="00BC70E3"/>
    <w:rsid w:val="00BD28B9"/>
    <w:rsid w:val="00BD32E6"/>
    <w:rsid w:val="00BE0D24"/>
    <w:rsid w:val="00BE19FD"/>
    <w:rsid w:val="00BE3D87"/>
    <w:rsid w:val="00BE3E34"/>
    <w:rsid w:val="00BE50AE"/>
    <w:rsid w:val="00BE722F"/>
    <w:rsid w:val="00BE7337"/>
    <w:rsid w:val="00BF3255"/>
    <w:rsid w:val="00BF36DE"/>
    <w:rsid w:val="00BF3C97"/>
    <w:rsid w:val="00BF3FBE"/>
    <w:rsid w:val="00BF4846"/>
    <w:rsid w:val="00BF6BBD"/>
    <w:rsid w:val="00C01D86"/>
    <w:rsid w:val="00C0296E"/>
    <w:rsid w:val="00C02B60"/>
    <w:rsid w:val="00C045B6"/>
    <w:rsid w:val="00C046DB"/>
    <w:rsid w:val="00C05DF4"/>
    <w:rsid w:val="00C06450"/>
    <w:rsid w:val="00C06A94"/>
    <w:rsid w:val="00C072FB"/>
    <w:rsid w:val="00C101B6"/>
    <w:rsid w:val="00C11D36"/>
    <w:rsid w:val="00C12AB1"/>
    <w:rsid w:val="00C16B8E"/>
    <w:rsid w:val="00C16E78"/>
    <w:rsid w:val="00C20105"/>
    <w:rsid w:val="00C2599A"/>
    <w:rsid w:val="00C25F02"/>
    <w:rsid w:val="00C300F7"/>
    <w:rsid w:val="00C350CC"/>
    <w:rsid w:val="00C37FD4"/>
    <w:rsid w:val="00C41333"/>
    <w:rsid w:val="00C4153D"/>
    <w:rsid w:val="00C416EF"/>
    <w:rsid w:val="00C4209D"/>
    <w:rsid w:val="00C43987"/>
    <w:rsid w:val="00C44CDF"/>
    <w:rsid w:val="00C45C2B"/>
    <w:rsid w:val="00C45CD7"/>
    <w:rsid w:val="00C47707"/>
    <w:rsid w:val="00C508F1"/>
    <w:rsid w:val="00C522DF"/>
    <w:rsid w:val="00C5311E"/>
    <w:rsid w:val="00C5455B"/>
    <w:rsid w:val="00C5528F"/>
    <w:rsid w:val="00C559AC"/>
    <w:rsid w:val="00C56DBD"/>
    <w:rsid w:val="00C60065"/>
    <w:rsid w:val="00C600DA"/>
    <w:rsid w:val="00C6080D"/>
    <w:rsid w:val="00C629BC"/>
    <w:rsid w:val="00C62DE5"/>
    <w:rsid w:val="00C63CE9"/>
    <w:rsid w:val="00C668BD"/>
    <w:rsid w:val="00C679D8"/>
    <w:rsid w:val="00C67B54"/>
    <w:rsid w:val="00C70EBF"/>
    <w:rsid w:val="00C72D81"/>
    <w:rsid w:val="00C740A9"/>
    <w:rsid w:val="00C75F8A"/>
    <w:rsid w:val="00C76B47"/>
    <w:rsid w:val="00C76D86"/>
    <w:rsid w:val="00C772AD"/>
    <w:rsid w:val="00C77E15"/>
    <w:rsid w:val="00C802DB"/>
    <w:rsid w:val="00C81D99"/>
    <w:rsid w:val="00C825E1"/>
    <w:rsid w:val="00C82AFB"/>
    <w:rsid w:val="00C852F3"/>
    <w:rsid w:val="00C85957"/>
    <w:rsid w:val="00C914DB"/>
    <w:rsid w:val="00C91811"/>
    <w:rsid w:val="00C9398F"/>
    <w:rsid w:val="00C93C9D"/>
    <w:rsid w:val="00C94A28"/>
    <w:rsid w:val="00C952EC"/>
    <w:rsid w:val="00C95725"/>
    <w:rsid w:val="00C965C4"/>
    <w:rsid w:val="00C9667A"/>
    <w:rsid w:val="00C96F73"/>
    <w:rsid w:val="00CA0B32"/>
    <w:rsid w:val="00CA17A8"/>
    <w:rsid w:val="00CA27C6"/>
    <w:rsid w:val="00CA4478"/>
    <w:rsid w:val="00CA55D9"/>
    <w:rsid w:val="00CA5BBB"/>
    <w:rsid w:val="00CA6E1D"/>
    <w:rsid w:val="00CA74A3"/>
    <w:rsid w:val="00CA765D"/>
    <w:rsid w:val="00CB0C0C"/>
    <w:rsid w:val="00CB32B6"/>
    <w:rsid w:val="00CB3DA6"/>
    <w:rsid w:val="00CB3E36"/>
    <w:rsid w:val="00CB41B0"/>
    <w:rsid w:val="00CB4322"/>
    <w:rsid w:val="00CB538A"/>
    <w:rsid w:val="00CB55E9"/>
    <w:rsid w:val="00CB5DB5"/>
    <w:rsid w:val="00CC00B2"/>
    <w:rsid w:val="00CC1A7E"/>
    <w:rsid w:val="00CC1E54"/>
    <w:rsid w:val="00CC2DE3"/>
    <w:rsid w:val="00CC31DF"/>
    <w:rsid w:val="00CC6B95"/>
    <w:rsid w:val="00CD060B"/>
    <w:rsid w:val="00CD17BF"/>
    <w:rsid w:val="00CD1B30"/>
    <w:rsid w:val="00CD23F6"/>
    <w:rsid w:val="00CD24F9"/>
    <w:rsid w:val="00CD27F6"/>
    <w:rsid w:val="00CD344A"/>
    <w:rsid w:val="00CD42AB"/>
    <w:rsid w:val="00CD4450"/>
    <w:rsid w:val="00CD4939"/>
    <w:rsid w:val="00CD4D56"/>
    <w:rsid w:val="00CD5F99"/>
    <w:rsid w:val="00CE538F"/>
    <w:rsid w:val="00CE7509"/>
    <w:rsid w:val="00CE7F40"/>
    <w:rsid w:val="00CF001E"/>
    <w:rsid w:val="00CF27E0"/>
    <w:rsid w:val="00CF42BF"/>
    <w:rsid w:val="00D00AC5"/>
    <w:rsid w:val="00D04061"/>
    <w:rsid w:val="00D0501C"/>
    <w:rsid w:val="00D06169"/>
    <w:rsid w:val="00D11448"/>
    <w:rsid w:val="00D114E7"/>
    <w:rsid w:val="00D11E10"/>
    <w:rsid w:val="00D153BD"/>
    <w:rsid w:val="00D16BD0"/>
    <w:rsid w:val="00D200C9"/>
    <w:rsid w:val="00D24DE6"/>
    <w:rsid w:val="00D258F4"/>
    <w:rsid w:val="00D25EB0"/>
    <w:rsid w:val="00D262F4"/>
    <w:rsid w:val="00D27135"/>
    <w:rsid w:val="00D301A2"/>
    <w:rsid w:val="00D302BF"/>
    <w:rsid w:val="00D30FBB"/>
    <w:rsid w:val="00D32017"/>
    <w:rsid w:val="00D32179"/>
    <w:rsid w:val="00D3264C"/>
    <w:rsid w:val="00D34994"/>
    <w:rsid w:val="00D367DE"/>
    <w:rsid w:val="00D40216"/>
    <w:rsid w:val="00D411F3"/>
    <w:rsid w:val="00D41272"/>
    <w:rsid w:val="00D41EAF"/>
    <w:rsid w:val="00D4380E"/>
    <w:rsid w:val="00D43845"/>
    <w:rsid w:val="00D468E5"/>
    <w:rsid w:val="00D4697F"/>
    <w:rsid w:val="00D47ED0"/>
    <w:rsid w:val="00D5140F"/>
    <w:rsid w:val="00D5290C"/>
    <w:rsid w:val="00D536E5"/>
    <w:rsid w:val="00D5374C"/>
    <w:rsid w:val="00D55A9E"/>
    <w:rsid w:val="00D5616D"/>
    <w:rsid w:val="00D57171"/>
    <w:rsid w:val="00D60595"/>
    <w:rsid w:val="00D6379F"/>
    <w:rsid w:val="00D64AA5"/>
    <w:rsid w:val="00D66B6C"/>
    <w:rsid w:val="00D67B43"/>
    <w:rsid w:val="00D7192B"/>
    <w:rsid w:val="00D72866"/>
    <w:rsid w:val="00D72B1F"/>
    <w:rsid w:val="00D75B1F"/>
    <w:rsid w:val="00D76635"/>
    <w:rsid w:val="00D776A6"/>
    <w:rsid w:val="00D77B09"/>
    <w:rsid w:val="00D8034B"/>
    <w:rsid w:val="00D811C9"/>
    <w:rsid w:val="00D8274B"/>
    <w:rsid w:val="00D83468"/>
    <w:rsid w:val="00D84ED8"/>
    <w:rsid w:val="00D85D23"/>
    <w:rsid w:val="00D85EDB"/>
    <w:rsid w:val="00D8626C"/>
    <w:rsid w:val="00D87352"/>
    <w:rsid w:val="00D87D85"/>
    <w:rsid w:val="00D917C3"/>
    <w:rsid w:val="00D94124"/>
    <w:rsid w:val="00D9465E"/>
    <w:rsid w:val="00D95193"/>
    <w:rsid w:val="00D96DEE"/>
    <w:rsid w:val="00DA409E"/>
    <w:rsid w:val="00DA5D27"/>
    <w:rsid w:val="00DA6B23"/>
    <w:rsid w:val="00DA70E4"/>
    <w:rsid w:val="00DA7A70"/>
    <w:rsid w:val="00DB3CA7"/>
    <w:rsid w:val="00DB41F7"/>
    <w:rsid w:val="00DB46BC"/>
    <w:rsid w:val="00DB5374"/>
    <w:rsid w:val="00DB55DE"/>
    <w:rsid w:val="00DB5B9C"/>
    <w:rsid w:val="00DB6599"/>
    <w:rsid w:val="00DB7C83"/>
    <w:rsid w:val="00DC21A2"/>
    <w:rsid w:val="00DC2679"/>
    <w:rsid w:val="00DC59FD"/>
    <w:rsid w:val="00DC649F"/>
    <w:rsid w:val="00DC6C8F"/>
    <w:rsid w:val="00DD0AE4"/>
    <w:rsid w:val="00DD12EF"/>
    <w:rsid w:val="00DD1371"/>
    <w:rsid w:val="00DD2031"/>
    <w:rsid w:val="00DD26D7"/>
    <w:rsid w:val="00DD3062"/>
    <w:rsid w:val="00DD63E7"/>
    <w:rsid w:val="00DE2515"/>
    <w:rsid w:val="00DE2A7F"/>
    <w:rsid w:val="00DE3109"/>
    <w:rsid w:val="00DE53DA"/>
    <w:rsid w:val="00DE5D6A"/>
    <w:rsid w:val="00DE5FB6"/>
    <w:rsid w:val="00DE73E3"/>
    <w:rsid w:val="00DE7E61"/>
    <w:rsid w:val="00DF0A7D"/>
    <w:rsid w:val="00DF2C14"/>
    <w:rsid w:val="00DF7E09"/>
    <w:rsid w:val="00E00622"/>
    <w:rsid w:val="00E01E60"/>
    <w:rsid w:val="00E04A2E"/>
    <w:rsid w:val="00E04C54"/>
    <w:rsid w:val="00E0694A"/>
    <w:rsid w:val="00E0793E"/>
    <w:rsid w:val="00E07AAA"/>
    <w:rsid w:val="00E07BF9"/>
    <w:rsid w:val="00E11858"/>
    <w:rsid w:val="00E15887"/>
    <w:rsid w:val="00E165EA"/>
    <w:rsid w:val="00E177DF"/>
    <w:rsid w:val="00E20CC1"/>
    <w:rsid w:val="00E2112D"/>
    <w:rsid w:val="00E21A5B"/>
    <w:rsid w:val="00E21EDD"/>
    <w:rsid w:val="00E231EE"/>
    <w:rsid w:val="00E248A2"/>
    <w:rsid w:val="00E2788A"/>
    <w:rsid w:val="00E278D0"/>
    <w:rsid w:val="00E27D04"/>
    <w:rsid w:val="00E3258C"/>
    <w:rsid w:val="00E3530E"/>
    <w:rsid w:val="00E36DDD"/>
    <w:rsid w:val="00E36EC5"/>
    <w:rsid w:val="00E3713E"/>
    <w:rsid w:val="00E40C98"/>
    <w:rsid w:val="00E40EF1"/>
    <w:rsid w:val="00E41DFD"/>
    <w:rsid w:val="00E443D4"/>
    <w:rsid w:val="00E44B6F"/>
    <w:rsid w:val="00E44D8C"/>
    <w:rsid w:val="00E4605D"/>
    <w:rsid w:val="00E460CF"/>
    <w:rsid w:val="00E462ED"/>
    <w:rsid w:val="00E46877"/>
    <w:rsid w:val="00E4751E"/>
    <w:rsid w:val="00E51E7F"/>
    <w:rsid w:val="00E5235C"/>
    <w:rsid w:val="00E52C36"/>
    <w:rsid w:val="00E5354E"/>
    <w:rsid w:val="00E61BF5"/>
    <w:rsid w:val="00E61F2E"/>
    <w:rsid w:val="00E6289F"/>
    <w:rsid w:val="00E6297A"/>
    <w:rsid w:val="00E62A12"/>
    <w:rsid w:val="00E62D6A"/>
    <w:rsid w:val="00E638E3"/>
    <w:rsid w:val="00E64E5D"/>
    <w:rsid w:val="00E651FD"/>
    <w:rsid w:val="00E65687"/>
    <w:rsid w:val="00E65E9F"/>
    <w:rsid w:val="00E6605C"/>
    <w:rsid w:val="00E67E82"/>
    <w:rsid w:val="00E71FE3"/>
    <w:rsid w:val="00E72477"/>
    <w:rsid w:val="00E748FB"/>
    <w:rsid w:val="00E75628"/>
    <w:rsid w:val="00E756AD"/>
    <w:rsid w:val="00E756B0"/>
    <w:rsid w:val="00E80D36"/>
    <w:rsid w:val="00E82B64"/>
    <w:rsid w:val="00E83B2D"/>
    <w:rsid w:val="00E83EA4"/>
    <w:rsid w:val="00E85176"/>
    <w:rsid w:val="00E87934"/>
    <w:rsid w:val="00E90162"/>
    <w:rsid w:val="00E91939"/>
    <w:rsid w:val="00E943CE"/>
    <w:rsid w:val="00E951A2"/>
    <w:rsid w:val="00E96508"/>
    <w:rsid w:val="00E97E32"/>
    <w:rsid w:val="00EA14E5"/>
    <w:rsid w:val="00EA1A21"/>
    <w:rsid w:val="00EA5435"/>
    <w:rsid w:val="00EB0828"/>
    <w:rsid w:val="00EB1B95"/>
    <w:rsid w:val="00EB26E2"/>
    <w:rsid w:val="00EB3917"/>
    <w:rsid w:val="00EB3AB0"/>
    <w:rsid w:val="00EB3C88"/>
    <w:rsid w:val="00EB4925"/>
    <w:rsid w:val="00EB5A5A"/>
    <w:rsid w:val="00EB5D7F"/>
    <w:rsid w:val="00EC08A5"/>
    <w:rsid w:val="00EC2098"/>
    <w:rsid w:val="00EC2131"/>
    <w:rsid w:val="00EC46C8"/>
    <w:rsid w:val="00EC57FE"/>
    <w:rsid w:val="00EC5AEF"/>
    <w:rsid w:val="00ED1868"/>
    <w:rsid w:val="00ED45D6"/>
    <w:rsid w:val="00ED5354"/>
    <w:rsid w:val="00ED579F"/>
    <w:rsid w:val="00EE3352"/>
    <w:rsid w:val="00EE733B"/>
    <w:rsid w:val="00EE7C08"/>
    <w:rsid w:val="00EF09A1"/>
    <w:rsid w:val="00EF0A7E"/>
    <w:rsid w:val="00EF3CF8"/>
    <w:rsid w:val="00EF5631"/>
    <w:rsid w:val="00EF66E9"/>
    <w:rsid w:val="00EF68A2"/>
    <w:rsid w:val="00F00FB1"/>
    <w:rsid w:val="00F01600"/>
    <w:rsid w:val="00F0291D"/>
    <w:rsid w:val="00F02A69"/>
    <w:rsid w:val="00F046AE"/>
    <w:rsid w:val="00F06EF8"/>
    <w:rsid w:val="00F10C92"/>
    <w:rsid w:val="00F1182D"/>
    <w:rsid w:val="00F12572"/>
    <w:rsid w:val="00F127C4"/>
    <w:rsid w:val="00F16D03"/>
    <w:rsid w:val="00F2129D"/>
    <w:rsid w:val="00F240FC"/>
    <w:rsid w:val="00F25E7B"/>
    <w:rsid w:val="00F26664"/>
    <w:rsid w:val="00F309EC"/>
    <w:rsid w:val="00F31763"/>
    <w:rsid w:val="00F33E6F"/>
    <w:rsid w:val="00F35B09"/>
    <w:rsid w:val="00F35BB6"/>
    <w:rsid w:val="00F40188"/>
    <w:rsid w:val="00F423A3"/>
    <w:rsid w:val="00F441DF"/>
    <w:rsid w:val="00F463D7"/>
    <w:rsid w:val="00F47688"/>
    <w:rsid w:val="00F506B1"/>
    <w:rsid w:val="00F5104B"/>
    <w:rsid w:val="00F51EF3"/>
    <w:rsid w:val="00F556DB"/>
    <w:rsid w:val="00F5670E"/>
    <w:rsid w:val="00F56793"/>
    <w:rsid w:val="00F5685D"/>
    <w:rsid w:val="00F60DAE"/>
    <w:rsid w:val="00F61697"/>
    <w:rsid w:val="00F61EC8"/>
    <w:rsid w:val="00F625BA"/>
    <w:rsid w:val="00F62C1C"/>
    <w:rsid w:val="00F63048"/>
    <w:rsid w:val="00F65239"/>
    <w:rsid w:val="00F67730"/>
    <w:rsid w:val="00F708BF"/>
    <w:rsid w:val="00F73A70"/>
    <w:rsid w:val="00F759EE"/>
    <w:rsid w:val="00F75E05"/>
    <w:rsid w:val="00F8060F"/>
    <w:rsid w:val="00F80BD2"/>
    <w:rsid w:val="00F82204"/>
    <w:rsid w:val="00F85A68"/>
    <w:rsid w:val="00F85D2A"/>
    <w:rsid w:val="00F92912"/>
    <w:rsid w:val="00F92FA7"/>
    <w:rsid w:val="00F96198"/>
    <w:rsid w:val="00FA04F5"/>
    <w:rsid w:val="00FA0EE5"/>
    <w:rsid w:val="00FA23B3"/>
    <w:rsid w:val="00FA57C4"/>
    <w:rsid w:val="00FA5BAA"/>
    <w:rsid w:val="00FA6239"/>
    <w:rsid w:val="00FA6589"/>
    <w:rsid w:val="00FA73ED"/>
    <w:rsid w:val="00FA752C"/>
    <w:rsid w:val="00FA7550"/>
    <w:rsid w:val="00FB3D3A"/>
    <w:rsid w:val="00FC1B2A"/>
    <w:rsid w:val="00FC2167"/>
    <w:rsid w:val="00FC35D7"/>
    <w:rsid w:val="00FC382E"/>
    <w:rsid w:val="00FC423B"/>
    <w:rsid w:val="00FC6F78"/>
    <w:rsid w:val="00FC7147"/>
    <w:rsid w:val="00FC7C76"/>
    <w:rsid w:val="00FD076C"/>
    <w:rsid w:val="00FD184C"/>
    <w:rsid w:val="00FD2827"/>
    <w:rsid w:val="00FD3470"/>
    <w:rsid w:val="00FD37DD"/>
    <w:rsid w:val="00FD5313"/>
    <w:rsid w:val="00FD6198"/>
    <w:rsid w:val="00FD62D1"/>
    <w:rsid w:val="00FE03EE"/>
    <w:rsid w:val="00FE05D7"/>
    <w:rsid w:val="00FE2052"/>
    <w:rsid w:val="00FE5A70"/>
    <w:rsid w:val="00FF1DC5"/>
    <w:rsid w:val="00FF319F"/>
    <w:rsid w:val="00FF43BE"/>
    <w:rsid w:val="00FF48EA"/>
    <w:rsid w:val="00FF6CBA"/>
    <w:rsid w:val="00FF74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4C7C5"/>
  <w15:chartTrackingRefBased/>
  <w15:docId w15:val="{26A79659-1CA6-42D0-B152-7414FA5C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176"/>
    <w:rPr>
      <w:rFonts w:eastAsiaTheme="minorHAnsi"/>
      <w:kern w:val="0"/>
      <w:lang w:val="tr-TR" w:eastAsia="en-US"/>
    </w:rPr>
  </w:style>
  <w:style w:type="paragraph" w:styleId="Balk1">
    <w:name w:val="heading 1"/>
    <w:basedOn w:val="Normal"/>
    <w:next w:val="Normal"/>
    <w:link w:val="Balk1Char"/>
    <w:uiPriority w:val="9"/>
    <w:qFormat/>
    <w:rsid w:val="00E21ED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EC46C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BE0D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7">
    <w:name w:val="heading 7"/>
    <w:basedOn w:val="Normal"/>
    <w:next w:val="Normal"/>
    <w:link w:val="Balk7Char"/>
    <w:uiPriority w:val="9"/>
    <w:semiHidden/>
    <w:unhideWhenUsed/>
    <w:qFormat/>
    <w:rsid w:val="00572F21"/>
    <w:pPr>
      <w:keepNext/>
      <w:keepLines/>
      <w:spacing w:before="40" w:after="0"/>
      <w:outlineLvl w:val="6"/>
    </w:pPr>
    <w:rPr>
      <w:rFonts w:ascii="Cambria" w:eastAsia="Times New Roman" w:hAnsi="Cambria" w:cs="Times New Roman"/>
      <w:i/>
      <w:iCs/>
      <w:color w:val="243F60"/>
      <w:kern w:val="2"/>
      <w:sz w:val="20"/>
      <w:szCs w:val="20"/>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21EDD"/>
    <w:rPr>
      <w:color w:val="0000FF"/>
      <w:u w:val="single"/>
    </w:rPr>
  </w:style>
  <w:style w:type="character" w:customStyle="1" w:styleId="Balk1Char">
    <w:name w:val="Başlık 1 Char"/>
    <w:basedOn w:val="VarsaylanParagrafYazTipi"/>
    <w:link w:val="Balk1"/>
    <w:uiPriority w:val="9"/>
    <w:rsid w:val="00E21EDD"/>
    <w:rPr>
      <w:rFonts w:asciiTheme="majorHAnsi" w:eastAsiaTheme="majorEastAsia" w:hAnsiTheme="majorHAnsi" w:cstheme="majorBidi"/>
      <w:color w:val="2F5496" w:themeColor="accent1" w:themeShade="BF"/>
      <w:kern w:val="0"/>
      <w:sz w:val="32"/>
      <w:szCs w:val="32"/>
      <w:lang w:val="tr-TR" w:eastAsia="en-US"/>
      <w14:ligatures w14:val="none"/>
    </w:rPr>
  </w:style>
  <w:style w:type="paragraph" w:styleId="TBal">
    <w:name w:val="TOC Heading"/>
    <w:basedOn w:val="Balk1"/>
    <w:next w:val="Normal"/>
    <w:uiPriority w:val="39"/>
    <w:unhideWhenUsed/>
    <w:qFormat/>
    <w:rsid w:val="00E21EDD"/>
    <w:pPr>
      <w:outlineLvl w:val="9"/>
    </w:pPr>
    <w:rPr>
      <w:lang w:eastAsia="tr-TR"/>
    </w:rPr>
  </w:style>
  <w:style w:type="paragraph" w:styleId="T3">
    <w:name w:val="toc 3"/>
    <w:basedOn w:val="Normal"/>
    <w:next w:val="Normal"/>
    <w:autoRedefine/>
    <w:uiPriority w:val="39"/>
    <w:unhideWhenUsed/>
    <w:rsid w:val="00E21EDD"/>
    <w:pPr>
      <w:tabs>
        <w:tab w:val="right" w:leader="dot" w:pos="9062"/>
      </w:tabs>
      <w:spacing w:after="100"/>
      <w:ind w:left="440"/>
    </w:pPr>
    <w:rPr>
      <w:rFonts w:ascii="Times New Roman" w:eastAsiaTheme="minorEastAsia" w:hAnsi="Times New Roman" w:cs="Times New Roman"/>
      <w:sz w:val="24"/>
      <w:szCs w:val="24"/>
      <w:lang w:eastAsia="tr-TR"/>
    </w:rPr>
  </w:style>
  <w:style w:type="character" w:styleId="AklamaBavurusu">
    <w:name w:val="annotation reference"/>
    <w:basedOn w:val="VarsaylanParagrafYazTipi"/>
    <w:uiPriority w:val="99"/>
    <w:semiHidden/>
    <w:unhideWhenUsed/>
    <w:rsid w:val="00BE0D24"/>
    <w:rPr>
      <w:sz w:val="16"/>
      <w:szCs w:val="16"/>
    </w:rPr>
  </w:style>
  <w:style w:type="paragraph" w:styleId="AklamaMetni">
    <w:name w:val="annotation text"/>
    <w:basedOn w:val="Normal"/>
    <w:link w:val="AklamaMetniChar"/>
    <w:uiPriority w:val="99"/>
    <w:unhideWhenUsed/>
    <w:rsid w:val="00BE0D24"/>
    <w:pPr>
      <w:spacing w:line="240" w:lineRule="auto"/>
    </w:pPr>
    <w:rPr>
      <w:sz w:val="20"/>
      <w:szCs w:val="20"/>
    </w:rPr>
  </w:style>
  <w:style w:type="character" w:customStyle="1" w:styleId="AklamaMetniChar">
    <w:name w:val="Açıklama Metni Char"/>
    <w:basedOn w:val="VarsaylanParagrafYazTipi"/>
    <w:link w:val="AklamaMetni"/>
    <w:uiPriority w:val="99"/>
    <w:rsid w:val="00BE0D24"/>
    <w:rPr>
      <w:rFonts w:eastAsiaTheme="minorHAnsi"/>
      <w:kern w:val="0"/>
      <w:sz w:val="20"/>
      <w:szCs w:val="20"/>
      <w:lang w:val="tr-TR" w:eastAsia="en-US"/>
    </w:rPr>
  </w:style>
  <w:style w:type="paragraph" w:styleId="AklamaKonusu">
    <w:name w:val="annotation subject"/>
    <w:basedOn w:val="AklamaMetni"/>
    <w:next w:val="AklamaMetni"/>
    <w:link w:val="AklamaKonusuChar"/>
    <w:uiPriority w:val="99"/>
    <w:semiHidden/>
    <w:unhideWhenUsed/>
    <w:rsid w:val="00BE0D24"/>
    <w:rPr>
      <w:b/>
      <w:bCs/>
    </w:rPr>
  </w:style>
  <w:style w:type="character" w:customStyle="1" w:styleId="AklamaKonusuChar">
    <w:name w:val="Açıklama Konusu Char"/>
    <w:basedOn w:val="AklamaMetniChar"/>
    <w:link w:val="AklamaKonusu"/>
    <w:uiPriority w:val="99"/>
    <w:semiHidden/>
    <w:rsid w:val="00BE0D24"/>
    <w:rPr>
      <w:rFonts w:eastAsiaTheme="minorHAnsi"/>
      <w:b/>
      <w:bCs/>
      <w:kern w:val="0"/>
      <w:sz w:val="20"/>
      <w:szCs w:val="20"/>
      <w:lang w:val="tr-TR" w:eastAsia="en-US"/>
    </w:rPr>
  </w:style>
  <w:style w:type="paragraph" w:styleId="BalonMetni">
    <w:name w:val="Balloon Text"/>
    <w:basedOn w:val="Normal"/>
    <w:link w:val="BalonMetniChar"/>
    <w:uiPriority w:val="99"/>
    <w:semiHidden/>
    <w:unhideWhenUsed/>
    <w:rsid w:val="00BE0D2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E0D24"/>
    <w:rPr>
      <w:rFonts w:ascii="Segoe UI" w:eastAsiaTheme="minorHAnsi" w:hAnsi="Segoe UI" w:cs="Segoe UI"/>
      <w:kern w:val="0"/>
      <w:sz w:val="18"/>
      <w:szCs w:val="18"/>
      <w:lang w:val="tr-TR" w:eastAsia="en-US"/>
    </w:rPr>
  </w:style>
  <w:style w:type="character" w:customStyle="1" w:styleId="Balk3Char">
    <w:name w:val="Başlık 3 Char"/>
    <w:basedOn w:val="VarsaylanParagrafYazTipi"/>
    <w:link w:val="Balk3"/>
    <w:uiPriority w:val="9"/>
    <w:rsid w:val="00BE0D24"/>
    <w:rPr>
      <w:rFonts w:asciiTheme="majorHAnsi" w:eastAsiaTheme="majorEastAsia" w:hAnsiTheme="majorHAnsi" w:cstheme="majorBidi"/>
      <w:color w:val="1F3763" w:themeColor="accent1" w:themeShade="7F"/>
      <w:kern w:val="0"/>
      <w:sz w:val="24"/>
      <w:szCs w:val="24"/>
      <w:lang w:val="tr-TR" w:eastAsia="en-US"/>
    </w:rPr>
  </w:style>
  <w:style w:type="character" w:customStyle="1" w:styleId="Balk2Char">
    <w:name w:val="Başlık 2 Char"/>
    <w:basedOn w:val="VarsaylanParagrafYazTipi"/>
    <w:link w:val="Balk2"/>
    <w:uiPriority w:val="9"/>
    <w:rsid w:val="00EC46C8"/>
    <w:rPr>
      <w:rFonts w:asciiTheme="majorHAnsi" w:eastAsiaTheme="majorEastAsia" w:hAnsiTheme="majorHAnsi" w:cstheme="majorBidi"/>
      <w:color w:val="2F5496" w:themeColor="accent1" w:themeShade="BF"/>
      <w:kern w:val="0"/>
      <w:sz w:val="26"/>
      <w:szCs w:val="26"/>
      <w:lang w:val="tr-TR" w:eastAsia="en-US"/>
    </w:rPr>
  </w:style>
  <w:style w:type="paragraph" w:customStyle="1" w:styleId="3-NormalYaz">
    <w:name w:val="3-Normal Yazı"/>
    <w:qFormat/>
    <w:rsid w:val="001436D4"/>
    <w:pPr>
      <w:tabs>
        <w:tab w:val="left" w:pos="566"/>
      </w:tabs>
      <w:spacing w:after="0" w:line="240" w:lineRule="auto"/>
      <w:jc w:val="both"/>
    </w:pPr>
    <w:rPr>
      <w:rFonts w:ascii="Times New Roman" w:eastAsia="Times New Roman" w:hAnsi="Times New Roman" w:cs="Times New Roman"/>
      <w:kern w:val="0"/>
      <w:sz w:val="19"/>
      <w:szCs w:val="20"/>
      <w:lang w:val="tr-TR" w:eastAsia="en-US"/>
      <w14:ligatures w14:val="none"/>
    </w:rPr>
  </w:style>
  <w:style w:type="character" w:customStyle="1" w:styleId="spelle">
    <w:name w:val="spelle"/>
    <w:basedOn w:val="VarsaylanParagrafYazTipi"/>
    <w:rsid w:val="001436D4"/>
  </w:style>
  <w:style w:type="character" w:customStyle="1" w:styleId="grame">
    <w:name w:val="grame"/>
    <w:basedOn w:val="VarsaylanParagrafYazTipi"/>
    <w:rsid w:val="001436D4"/>
  </w:style>
  <w:style w:type="paragraph" w:customStyle="1" w:styleId="metin">
    <w:name w:val="metin"/>
    <w:basedOn w:val="Normal"/>
    <w:rsid w:val="001436D4"/>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customStyle="1" w:styleId="xmsonormal">
    <w:name w:val="x_msonormal"/>
    <w:basedOn w:val="Normal"/>
    <w:rsid w:val="00962629"/>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GvdeMetni">
    <w:name w:val="Body Text"/>
    <w:basedOn w:val="Normal"/>
    <w:link w:val="GvdeMetniChar"/>
    <w:uiPriority w:val="99"/>
    <w:unhideWhenUsed/>
    <w:rsid w:val="00E87934"/>
    <w:pPr>
      <w:spacing w:after="120" w:line="240" w:lineRule="auto"/>
    </w:pPr>
    <w:rPr>
      <w:rFonts w:ascii="Times New Roman" w:eastAsia="Times New Roman" w:hAnsi="Times New Roman" w:cs="Times New Roman"/>
      <w:sz w:val="24"/>
      <w:szCs w:val="24"/>
      <w:lang w:eastAsia="tr-TR"/>
      <w14:ligatures w14:val="none"/>
    </w:rPr>
  </w:style>
  <w:style w:type="character" w:customStyle="1" w:styleId="GvdeMetniChar">
    <w:name w:val="Gövde Metni Char"/>
    <w:basedOn w:val="VarsaylanParagrafYazTipi"/>
    <w:link w:val="GvdeMetni"/>
    <w:uiPriority w:val="99"/>
    <w:rsid w:val="00E87934"/>
    <w:rPr>
      <w:rFonts w:ascii="Times New Roman" w:eastAsia="Times New Roman" w:hAnsi="Times New Roman" w:cs="Times New Roman"/>
      <w:kern w:val="0"/>
      <w:sz w:val="24"/>
      <w:szCs w:val="24"/>
      <w:lang w:val="tr-TR" w:eastAsia="tr-TR"/>
      <w14:ligatures w14:val="none"/>
    </w:rPr>
  </w:style>
  <w:style w:type="character" w:customStyle="1" w:styleId="xmsofootnotereference">
    <w:name w:val="x_msofootnotereference"/>
    <w:basedOn w:val="VarsaylanParagrafYazTipi"/>
    <w:rsid w:val="00961BAF"/>
  </w:style>
  <w:style w:type="character" w:customStyle="1" w:styleId="xnormal1">
    <w:name w:val="x_normal1"/>
    <w:basedOn w:val="VarsaylanParagrafYazTipi"/>
    <w:rsid w:val="00961BAF"/>
  </w:style>
  <w:style w:type="paragraph" w:customStyle="1" w:styleId="xmsofootnotetext">
    <w:name w:val="x_msofootnotetext"/>
    <w:basedOn w:val="Normal"/>
    <w:rsid w:val="00961BAF"/>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Dzeltme">
    <w:name w:val="Revision"/>
    <w:hidden/>
    <w:uiPriority w:val="99"/>
    <w:semiHidden/>
    <w:rsid w:val="00E65E9F"/>
    <w:pPr>
      <w:spacing w:after="0" w:line="240" w:lineRule="auto"/>
    </w:pPr>
    <w:rPr>
      <w:rFonts w:eastAsiaTheme="minorHAnsi"/>
      <w:kern w:val="0"/>
      <w:lang w:val="tr-TR" w:eastAsia="en-US"/>
    </w:rPr>
  </w:style>
  <w:style w:type="paragraph" w:styleId="ListeParagraf">
    <w:name w:val="List Paragraph"/>
    <w:basedOn w:val="Normal"/>
    <w:uiPriority w:val="34"/>
    <w:qFormat/>
    <w:rsid w:val="00B10474"/>
    <w:pPr>
      <w:ind w:left="720"/>
      <w:contextualSpacing/>
    </w:pPr>
  </w:style>
  <w:style w:type="paragraph" w:styleId="stBilgi">
    <w:name w:val="header"/>
    <w:basedOn w:val="Normal"/>
    <w:link w:val="stBilgiChar"/>
    <w:uiPriority w:val="99"/>
    <w:unhideWhenUsed/>
    <w:rsid w:val="00D4127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41272"/>
    <w:rPr>
      <w:rFonts w:eastAsiaTheme="minorHAnsi"/>
      <w:kern w:val="0"/>
      <w:lang w:val="tr-TR" w:eastAsia="en-US"/>
    </w:rPr>
  </w:style>
  <w:style w:type="paragraph" w:styleId="AltBilgi">
    <w:name w:val="footer"/>
    <w:basedOn w:val="Normal"/>
    <w:link w:val="AltBilgiChar"/>
    <w:uiPriority w:val="99"/>
    <w:unhideWhenUsed/>
    <w:rsid w:val="00D4127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41272"/>
    <w:rPr>
      <w:rFonts w:eastAsiaTheme="minorHAnsi"/>
      <w:kern w:val="0"/>
      <w:lang w:val="tr-TR" w:eastAsia="en-US"/>
    </w:rPr>
  </w:style>
  <w:style w:type="paragraph" w:customStyle="1" w:styleId="Balk71">
    <w:name w:val="Başlık 71"/>
    <w:basedOn w:val="Normal"/>
    <w:next w:val="Normal"/>
    <w:uiPriority w:val="9"/>
    <w:semiHidden/>
    <w:unhideWhenUsed/>
    <w:qFormat/>
    <w:rsid w:val="00572F21"/>
    <w:pPr>
      <w:keepNext/>
      <w:keepLines/>
      <w:spacing w:before="40" w:after="0" w:line="240" w:lineRule="auto"/>
      <w:outlineLvl w:val="6"/>
    </w:pPr>
    <w:rPr>
      <w:rFonts w:ascii="Cambria" w:eastAsia="Times New Roman" w:hAnsi="Cambria" w:cs="Times New Roman"/>
      <w:i/>
      <w:iCs/>
      <w:color w:val="243F60"/>
      <w:sz w:val="20"/>
      <w:szCs w:val="20"/>
      <w:lang w:eastAsia="tr-TR"/>
      <w14:ligatures w14:val="none"/>
    </w:rPr>
  </w:style>
  <w:style w:type="numbering" w:customStyle="1" w:styleId="ListeYok1">
    <w:name w:val="Liste Yok1"/>
    <w:next w:val="ListeYok"/>
    <w:uiPriority w:val="99"/>
    <w:semiHidden/>
    <w:unhideWhenUsed/>
    <w:rsid w:val="00572F21"/>
  </w:style>
  <w:style w:type="paragraph" w:styleId="DipnotMetni">
    <w:name w:val="footnote text"/>
    <w:aliases w:val="Dipnot Metni Char Char Char,Dipnot Metni Char Char"/>
    <w:basedOn w:val="Normal"/>
    <w:link w:val="DipnotMetniChar"/>
    <w:unhideWhenUsed/>
    <w:rsid w:val="00572F2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tr-TR"/>
      <w14:ligatures w14:val="none"/>
    </w:rPr>
  </w:style>
  <w:style w:type="character" w:customStyle="1" w:styleId="DipnotMetniChar">
    <w:name w:val="Dipnot Metni Char"/>
    <w:aliases w:val="Dipnot Metni Char Char Char Char,Dipnot Metni Char Char Char1"/>
    <w:basedOn w:val="VarsaylanParagrafYazTipi"/>
    <w:link w:val="DipnotMetni"/>
    <w:qFormat/>
    <w:rsid w:val="00572F21"/>
    <w:rPr>
      <w:rFonts w:ascii="Times New Roman" w:eastAsia="Times New Roman" w:hAnsi="Times New Roman" w:cs="Times New Roman"/>
      <w:kern w:val="0"/>
      <w:sz w:val="20"/>
      <w:szCs w:val="20"/>
      <w:lang w:val="tr-TR" w:eastAsia="tr-TR"/>
      <w14:ligatures w14:val="none"/>
    </w:rPr>
  </w:style>
  <w:style w:type="paragraph" w:customStyle="1" w:styleId="BodyText21">
    <w:name w:val="Body Text 21"/>
    <w:basedOn w:val="Normal"/>
    <w:rsid w:val="00572F21"/>
    <w:pPr>
      <w:overflowPunct w:val="0"/>
      <w:autoSpaceDE w:val="0"/>
      <w:autoSpaceDN w:val="0"/>
      <w:adjustRightInd w:val="0"/>
      <w:spacing w:after="120" w:line="480" w:lineRule="auto"/>
      <w:textAlignment w:val="baseline"/>
    </w:pPr>
    <w:rPr>
      <w:rFonts w:ascii="Times New Roman" w:eastAsia="Calibri" w:hAnsi="Times New Roman" w:cs="Times New Roman"/>
      <w:sz w:val="24"/>
      <w:szCs w:val="20"/>
      <w:lang w:eastAsia="tr-TR"/>
      <w14:ligatures w14:val="none"/>
    </w:rPr>
  </w:style>
  <w:style w:type="character" w:styleId="DipnotBavurusu">
    <w:name w:val="footnote reference"/>
    <w:rsid w:val="00572F21"/>
    <w:rPr>
      <w:rFonts w:cs="Times New Roman"/>
      <w:vertAlign w:val="superscript"/>
    </w:rPr>
  </w:style>
  <w:style w:type="paragraph" w:styleId="GvdeMetni2">
    <w:name w:val="Body Text 2"/>
    <w:basedOn w:val="Normal"/>
    <w:link w:val="GvdeMetni2Char"/>
    <w:rsid w:val="00572F21"/>
    <w:pPr>
      <w:overflowPunct w:val="0"/>
      <w:autoSpaceDE w:val="0"/>
      <w:autoSpaceDN w:val="0"/>
      <w:adjustRightInd w:val="0"/>
      <w:spacing w:before="100" w:beforeAutospacing="1" w:after="120" w:line="480" w:lineRule="auto"/>
      <w:textAlignment w:val="baseline"/>
    </w:pPr>
    <w:rPr>
      <w:rFonts w:ascii="Times New Roman" w:eastAsia="Times New Roman" w:hAnsi="Times New Roman" w:cs="Times New Roman"/>
      <w:sz w:val="24"/>
      <w:szCs w:val="20"/>
      <w:lang w:eastAsia="tr-TR"/>
      <w14:ligatures w14:val="none"/>
    </w:rPr>
  </w:style>
  <w:style w:type="character" w:customStyle="1" w:styleId="GvdeMetni2Char">
    <w:name w:val="Gövde Metni 2 Char"/>
    <w:basedOn w:val="VarsaylanParagrafYazTipi"/>
    <w:link w:val="GvdeMetni2"/>
    <w:rsid w:val="00572F21"/>
    <w:rPr>
      <w:rFonts w:ascii="Times New Roman" w:eastAsia="Times New Roman" w:hAnsi="Times New Roman" w:cs="Times New Roman"/>
      <w:kern w:val="0"/>
      <w:sz w:val="24"/>
      <w:szCs w:val="20"/>
      <w:lang w:val="tr-TR" w:eastAsia="tr-TR"/>
      <w14:ligatures w14:val="none"/>
    </w:rPr>
  </w:style>
  <w:style w:type="paragraph" w:customStyle="1" w:styleId="BodyText22">
    <w:name w:val="Body Text 22"/>
    <w:basedOn w:val="Normal"/>
    <w:rsid w:val="00572F21"/>
    <w:pPr>
      <w:overflowPunct w:val="0"/>
      <w:autoSpaceDE w:val="0"/>
      <w:autoSpaceDN w:val="0"/>
      <w:adjustRightInd w:val="0"/>
      <w:spacing w:before="100" w:beforeAutospacing="1" w:after="0" w:line="240" w:lineRule="auto"/>
      <w:jc w:val="both"/>
      <w:textAlignment w:val="baseline"/>
    </w:pPr>
    <w:rPr>
      <w:rFonts w:ascii="Times New Roman" w:eastAsia="Times New Roman" w:hAnsi="Times New Roman" w:cs="Times New Roman"/>
      <w:sz w:val="24"/>
      <w:szCs w:val="20"/>
      <w:lang w:eastAsia="tr-TR"/>
      <w14:ligatures w14:val="none"/>
    </w:rPr>
  </w:style>
  <w:style w:type="paragraph" w:customStyle="1" w:styleId="3-normalyaz0">
    <w:name w:val="3-normalyaz"/>
    <w:basedOn w:val="Normal"/>
    <w:rsid w:val="00572F21"/>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character" w:customStyle="1" w:styleId="normal1">
    <w:name w:val="normal1"/>
    <w:basedOn w:val="VarsaylanParagrafYazTipi"/>
    <w:rsid w:val="00572F21"/>
  </w:style>
  <w:style w:type="paragraph" w:customStyle="1" w:styleId="BodyText23">
    <w:name w:val="Body Text 23"/>
    <w:basedOn w:val="Normal"/>
    <w:rsid w:val="00572F21"/>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color w:val="000000"/>
      <w:sz w:val="20"/>
      <w:szCs w:val="20"/>
      <w:lang w:eastAsia="tr-TR"/>
      <w14:ligatures w14:val="none"/>
    </w:rPr>
  </w:style>
  <w:style w:type="paragraph" w:customStyle="1" w:styleId="BlockText1">
    <w:name w:val="Block Text1"/>
    <w:basedOn w:val="Normal"/>
    <w:rsid w:val="00572F21"/>
    <w:pPr>
      <w:tabs>
        <w:tab w:val="left" w:pos="0"/>
      </w:tabs>
      <w:overflowPunct w:val="0"/>
      <w:autoSpaceDE w:val="0"/>
      <w:autoSpaceDN w:val="0"/>
      <w:adjustRightInd w:val="0"/>
      <w:spacing w:before="100" w:beforeAutospacing="1" w:after="0" w:line="240" w:lineRule="auto"/>
      <w:ind w:left="360" w:right="-356"/>
      <w:jc w:val="both"/>
      <w:textAlignment w:val="baseline"/>
    </w:pPr>
    <w:rPr>
      <w:rFonts w:ascii="Times New Roman" w:eastAsia="Times New Roman" w:hAnsi="Times New Roman" w:cs="Times New Roman"/>
      <w:sz w:val="24"/>
      <w:szCs w:val="20"/>
      <w:lang w:eastAsia="tr-TR"/>
      <w14:ligatures w14:val="none"/>
    </w:rPr>
  </w:style>
  <w:style w:type="character" w:customStyle="1" w:styleId="apple-converted-space">
    <w:name w:val="apple-converted-space"/>
    <w:rsid w:val="00572F21"/>
  </w:style>
  <w:style w:type="paragraph" w:styleId="GvdeMetniGirintisi3">
    <w:name w:val="Body Text Indent 3"/>
    <w:basedOn w:val="Normal"/>
    <w:link w:val="GvdeMetniGirintisi3Char"/>
    <w:uiPriority w:val="99"/>
    <w:semiHidden/>
    <w:unhideWhenUsed/>
    <w:rsid w:val="00572F21"/>
    <w:pPr>
      <w:spacing w:after="120" w:line="240" w:lineRule="auto"/>
      <w:ind w:left="283"/>
    </w:pPr>
    <w:rPr>
      <w:rFonts w:ascii="Times New Roman" w:eastAsia="Times New Roman" w:hAnsi="Times New Roman" w:cs="Times New Roman"/>
      <w:sz w:val="16"/>
      <w:szCs w:val="16"/>
      <w:lang w:eastAsia="tr-TR"/>
      <w14:ligatures w14:val="none"/>
    </w:rPr>
  </w:style>
  <w:style w:type="character" w:customStyle="1" w:styleId="GvdeMetniGirintisi3Char">
    <w:name w:val="Gövde Metni Girintisi 3 Char"/>
    <w:basedOn w:val="VarsaylanParagrafYazTipi"/>
    <w:link w:val="GvdeMetniGirintisi3"/>
    <w:uiPriority w:val="99"/>
    <w:semiHidden/>
    <w:rsid w:val="00572F21"/>
    <w:rPr>
      <w:rFonts w:ascii="Times New Roman" w:eastAsia="Times New Roman" w:hAnsi="Times New Roman" w:cs="Times New Roman"/>
      <w:kern w:val="0"/>
      <w:sz w:val="16"/>
      <w:szCs w:val="16"/>
      <w:lang w:val="tr-TR" w:eastAsia="tr-TR"/>
      <w14:ligatures w14:val="none"/>
    </w:rPr>
  </w:style>
  <w:style w:type="paragraph" w:customStyle="1" w:styleId="2-OrtaBaslk">
    <w:name w:val="2-Orta Baslık"/>
    <w:next w:val="Normal"/>
    <w:rsid w:val="00572F21"/>
    <w:pPr>
      <w:spacing w:after="0" w:line="240" w:lineRule="auto"/>
      <w:jc w:val="center"/>
    </w:pPr>
    <w:rPr>
      <w:rFonts w:ascii="Times New Roman" w:eastAsia="ヒラギノ明朝 Pro W3" w:hAnsi="Times" w:cs="Times New Roman"/>
      <w:b/>
      <w:kern w:val="0"/>
      <w:sz w:val="19"/>
      <w:szCs w:val="20"/>
      <w:lang w:val="tr-TR" w:eastAsia="en-US"/>
      <w14:ligatures w14:val="none"/>
    </w:rPr>
  </w:style>
  <w:style w:type="table" w:styleId="TabloKlavuzu">
    <w:name w:val="Table Grid"/>
    <w:basedOn w:val="NormalTablo"/>
    <w:uiPriority w:val="39"/>
    <w:rsid w:val="00572F21"/>
    <w:pPr>
      <w:spacing w:after="0" w:line="240" w:lineRule="auto"/>
    </w:pPr>
    <w:rPr>
      <w:rFonts w:ascii="Times New Roman" w:eastAsia="Times New Roman" w:hAnsi="Times New Roman" w:cs="Times New Roman"/>
      <w:kern w:val="0"/>
      <w:sz w:val="20"/>
      <w:szCs w:val="20"/>
      <w:lang w:val="tr-TR"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7Char">
    <w:name w:val="Başlık 7 Char"/>
    <w:basedOn w:val="VarsaylanParagrafYazTipi"/>
    <w:link w:val="Balk7"/>
    <w:uiPriority w:val="9"/>
    <w:semiHidden/>
    <w:rsid w:val="00572F21"/>
    <w:rPr>
      <w:rFonts w:ascii="Cambria" w:eastAsia="Times New Roman" w:hAnsi="Cambria" w:cs="Times New Roman"/>
      <w:i/>
      <w:iCs/>
      <w:color w:val="243F60"/>
      <w:sz w:val="20"/>
      <w:szCs w:val="20"/>
      <w:lang w:eastAsia="tr-TR"/>
    </w:rPr>
  </w:style>
  <w:style w:type="character" w:customStyle="1" w:styleId="Balk7Char1">
    <w:name w:val="Başlık 7 Char1"/>
    <w:basedOn w:val="VarsaylanParagrafYazTipi"/>
    <w:uiPriority w:val="9"/>
    <w:semiHidden/>
    <w:rsid w:val="00572F21"/>
    <w:rPr>
      <w:rFonts w:asciiTheme="majorHAnsi" w:eastAsiaTheme="majorEastAsia" w:hAnsiTheme="majorHAnsi" w:cstheme="majorBidi"/>
      <w:i/>
      <w:iCs/>
      <w:color w:val="1F3763" w:themeColor="accent1" w:themeShade="7F"/>
      <w:kern w:val="0"/>
      <w:lang w:val="tr-TR" w:eastAsia="en-US"/>
    </w:rPr>
  </w:style>
  <w:style w:type="paragraph" w:styleId="NormalWeb">
    <w:name w:val="Normal (Web)"/>
    <w:basedOn w:val="Normal"/>
    <w:rsid w:val="00A96A1A"/>
    <w:pPr>
      <w:spacing w:before="100" w:beforeAutospacing="1" w:after="100" w:afterAutospacing="1" w:line="240" w:lineRule="auto"/>
    </w:pPr>
    <w:rPr>
      <w:rFonts w:ascii="Times New Roman" w:eastAsia="Times New Roman" w:hAnsi="Times New Roman" w:cs="Times New Roman"/>
      <w:color w:val="000000"/>
      <w:sz w:val="24"/>
      <w:szCs w:val="24"/>
      <w:lang w:eastAsia="tr-TR"/>
      <w14:ligatures w14:val="none"/>
    </w:rPr>
  </w:style>
  <w:style w:type="character" w:customStyle="1" w:styleId="richtext">
    <w:name w:val="richtext"/>
    <w:basedOn w:val="VarsaylanParagrafYazTipi"/>
    <w:rsid w:val="000868EA"/>
  </w:style>
  <w:style w:type="paragraph" w:styleId="GvdeMetniGirintisi">
    <w:name w:val="Body Text Indent"/>
    <w:basedOn w:val="Normal"/>
    <w:link w:val="GvdeMetniGirintisiChar"/>
    <w:uiPriority w:val="99"/>
    <w:semiHidden/>
    <w:unhideWhenUsed/>
    <w:rsid w:val="00367CB8"/>
    <w:pPr>
      <w:spacing w:after="120"/>
      <w:ind w:left="283"/>
    </w:pPr>
  </w:style>
  <w:style w:type="character" w:customStyle="1" w:styleId="GvdeMetniGirintisiChar">
    <w:name w:val="Gövde Metni Girintisi Char"/>
    <w:basedOn w:val="VarsaylanParagrafYazTipi"/>
    <w:link w:val="GvdeMetniGirintisi"/>
    <w:uiPriority w:val="99"/>
    <w:semiHidden/>
    <w:rsid w:val="00367CB8"/>
    <w:rPr>
      <w:rFonts w:eastAsiaTheme="minorHAnsi"/>
      <w:kern w:val="0"/>
      <w:lang w:val="tr-T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57155">
      <w:bodyDiv w:val="1"/>
      <w:marLeft w:val="0"/>
      <w:marRight w:val="0"/>
      <w:marTop w:val="0"/>
      <w:marBottom w:val="0"/>
      <w:divBdr>
        <w:top w:val="none" w:sz="0" w:space="0" w:color="auto"/>
        <w:left w:val="none" w:sz="0" w:space="0" w:color="auto"/>
        <w:bottom w:val="none" w:sz="0" w:space="0" w:color="auto"/>
        <w:right w:val="none" w:sz="0" w:space="0" w:color="auto"/>
      </w:divBdr>
      <w:divsChild>
        <w:div w:id="1716852074">
          <w:marLeft w:val="0"/>
          <w:marRight w:val="0"/>
          <w:marTop w:val="0"/>
          <w:marBottom w:val="0"/>
          <w:divBdr>
            <w:top w:val="none" w:sz="0" w:space="0" w:color="auto"/>
            <w:left w:val="none" w:sz="0" w:space="0" w:color="auto"/>
            <w:bottom w:val="none" w:sz="0" w:space="0" w:color="auto"/>
            <w:right w:val="none" w:sz="0" w:space="0" w:color="auto"/>
          </w:divBdr>
          <w:divsChild>
            <w:div w:id="1970238650">
              <w:marLeft w:val="0"/>
              <w:marRight w:val="0"/>
              <w:marTop w:val="0"/>
              <w:marBottom w:val="0"/>
              <w:divBdr>
                <w:top w:val="none" w:sz="0" w:space="0" w:color="auto"/>
                <w:left w:val="none" w:sz="0" w:space="0" w:color="auto"/>
                <w:bottom w:val="none" w:sz="0" w:space="0" w:color="auto"/>
                <w:right w:val="none" w:sz="0" w:space="0" w:color="auto"/>
              </w:divBdr>
            </w:div>
            <w:div w:id="552039983">
              <w:marLeft w:val="0"/>
              <w:marRight w:val="0"/>
              <w:marTop w:val="0"/>
              <w:marBottom w:val="0"/>
              <w:divBdr>
                <w:top w:val="none" w:sz="0" w:space="0" w:color="auto"/>
                <w:left w:val="none" w:sz="0" w:space="0" w:color="auto"/>
                <w:bottom w:val="none" w:sz="0" w:space="0" w:color="auto"/>
                <w:right w:val="none" w:sz="0" w:space="0" w:color="auto"/>
              </w:divBdr>
            </w:div>
            <w:div w:id="434402399">
              <w:marLeft w:val="0"/>
              <w:marRight w:val="0"/>
              <w:marTop w:val="0"/>
              <w:marBottom w:val="0"/>
              <w:divBdr>
                <w:top w:val="none" w:sz="0" w:space="0" w:color="auto"/>
                <w:left w:val="none" w:sz="0" w:space="0" w:color="auto"/>
                <w:bottom w:val="none" w:sz="0" w:space="0" w:color="auto"/>
                <w:right w:val="none" w:sz="0" w:space="0" w:color="auto"/>
              </w:divBdr>
            </w:div>
            <w:div w:id="3084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6401">
      <w:bodyDiv w:val="1"/>
      <w:marLeft w:val="0"/>
      <w:marRight w:val="0"/>
      <w:marTop w:val="0"/>
      <w:marBottom w:val="0"/>
      <w:divBdr>
        <w:top w:val="none" w:sz="0" w:space="0" w:color="auto"/>
        <w:left w:val="none" w:sz="0" w:space="0" w:color="auto"/>
        <w:bottom w:val="none" w:sz="0" w:space="0" w:color="auto"/>
        <w:right w:val="none" w:sz="0" w:space="0" w:color="auto"/>
      </w:divBdr>
    </w:div>
    <w:div w:id="805506686">
      <w:bodyDiv w:val="1"/>
      <w:marLeft w:val="0"/>
      <w:marRight w:val="0"/>
      <w:marTop w:val="0"/>
      <w:marBottom w:val="0"/>
      <w:divBdr>
        <w:top w:val="none" w:sz="0" w:space="0" w:color="auto"/>
        <w:left w:val="none" w:sz="0" w:space="0" w:color="auto"/>
        <w:bottom w:val="none" w:sz="0" w:space="0" w:color="auto"/>
        <w:right w:val="none" w:sz="0" w:space="0" w:color="auto"/>
      </w:divBdr>
    </w:div>
    <w:div w:id="1389645231">
      <w:bodyDiv w:val="1"/>
      <w:marLeft w:val="0"/>
      <w:marRight w:val="0"/>
      <w:marTop w:val="0"/>
      <w:marBottom w:val="0"/>
      <w:divBdr>
        <w:top w:val="none" w:sz="0" w:space="0" w:color="auto"/>
        <w:left w:val="none" w:sz="0" w:space="0" w:color="auto"/>
        <w:bottom w:val="none" w:sz="0" w:space="0" w:color="auto"/>
        <w:right w:val="none" w:sz="0" w:space="0" w:color="auto"/>
      </w:divBdr>
    </w:div>
    <w:div w:id="1407797357">
      <w:bodyDiv w:val="1"/>
      <w:marLeft w:val="0"/>
      <w:marRight w:val="0"/>
      <w:marTop w:val="0"/>
      <w:marBottom w:val="0"/>
      <w:divBdr>
        <w:top w:val="none" w:sz="0" w:space="0" w:color="auto"/>
        <w:left w:val="none" w:sz="0" w:space="0" w:color="auto"/>
        <w:bottom w:val="none" w:sz="0" w:space="0" w:color="auto"/>
        <w:right w:val="none" w:sz="0" w:space="0" w:color="auto"/>
      </w:divBdr>
    </w:div>
    <w:div w:id="1435442558">
      <w:bodyDiv w:val="1"/>
      <w:marLeft w:val="0"/>
      <w:marRight w:val="0"/>
      <w:marTop w:val="0"/>
      <w:marBottom w:val="0"/>
      <w:divBdr>
        <w:top w:val="none" w:sz="0" w:space="0" w:color="auto"/>
        <w:left w:val="none" w:sz="0" w:space="0" w:color="auto"/>
        <w:bottom w:val="none" w:sz="0" w:space="0" w:color="auto"/>
        <w:right w:val="none" w:sz="0" w:space="0" w:color="auto"/>
      </w:divBdr>
    </w:div>
    <w:div w:id="1492671615">
      <w:bodyDiv w:val="1"/>
      <w:marLeft w:val="0"/>
      <w:marRight w:val="0"/>
      <w:marTop w:val="0"/>
      <w:marBottom w:val="0"/>
      <w:divBdr>
        <w:top w:val="none" w:sz="0" w:space="0" w:color="auto"/>
        <w:left w:val="none" w:sz="0" w:space="0" w:color="auto"/>
        <w:bottom w:val="none" w:sz="0" w:space="0" w:color="auto"/>
        <w:right w:val="none" w:sz="0" w:space="0" w:color="auto"/>
      </w:divBdr>
    </w:div>
    <w:div w:id="1498038058">
      <w:bodyDiv w:val="1"/>
      <w:marLeft w:val="0"/>
      <w:marRight w:val="0"/>
      <w:marTop w:val="0"/>
      <w:marBottom w:val="0"/>
      <w:divBdr>
        <w:top w:val="none" w:sz="0" w:space="0" w:color="auto"/>
        <w:left w:val="none" w:sz="0" w:space="0" w:color="auto"/>
        <w:bottom w:val="none" w:sz="0" w:space="0" w:color="auto"/>
        <w:right w:val="none" w:sz="0" w:space="0" w:color="auto"/>
      </w:divBdr>
    </w:div>
    <w:div w:id="1546063165">
      <w:bodyDiv w:val="1"/>
      <w:marLeft w:val="0"/>
      <w:marRight w:val="0"/>
      <w:marTop w:val="0"/>
      <w:marBottom w:val="0"/>
      <w:divBdr>
        <w:top w:val="none" w:sz="0" w:space="0" w:color="auto"/>
        <w:left w:val="none" w:sz="0" w:space="0" w:color="auto"/>
        <w:bottom w:val="none" w:sz="0" w:space="0" w:color="auto"/>
        <w:right w:val="none" w:sz="0" w:space="0" w:color="auto"/>
      </w:divBdr>
    </w:div>
    <w:div w:id="186963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D72300-95C9-4D8A-AFAD-A49592EFF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18</Pages>
  <Words>8230</Words>
  <Characters>46913</Characters>
  <Application>Microsoft Office Word</Application>
  <DocSecurity>0</DocSecurity>
  <Lines>390</Lines>
  <Paragraphs>110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Mevzuat Bilgi Sistemi</dc:creator>
  <cp:keywords/>
  <dc:description/>
  <cp:lastModifiedBy>Mustafa EREN</cp:lastModifiedBy>
  <cp:revision>31</cp:revision>
  <cp:lastPrinted>2024-01-05T11:27:00Z</cp:lastPrinted>
  <dcterms:created xsi:type="dcterms:W3CDTF">2026-01-27T09:02:00Z</dcterms:created>
  <dcterms:modified xsi:type="dcterms:W3CDTF">2026-07-17T11:48:00Z</dcterms:modified>
</cp:coreProperties>
</file>