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2026/961920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ÇALIŞTIRILMASI HİZMET ALIMI(Brüt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BULAŞIKÇI ÇALIŞTIRILMASI HİZMET ALIMI(Brüt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Çalışması - Garson (Brüt Asg.Ücretin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31,5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Ulusal Bayram ve Genel Tatil Çalışması Bulaşıkçı (Brüt Asg.Ücretin %25 Fazlası)(Brüt Asg.Ücretin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gün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